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3331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成交结果公告</w:t>
      </w:r>
    </w:p>
    <w:p w14:paraId="65DF5A25">
      <w:pPr>
        <w:pStyle w:val="8"/>
        <w:ind w:firstLine="275" w:firstLineChars="131"/>
        <w:jc w:val="right"/>
        <w:rPr>
          <w:rStyle w:val="7"/>
          <w:rFonts w:ascii="宋体" w:hAnsi="宋体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szCs w:val="20"/>
        </w:rPr>
        <w:t>项目编号：</w:t>
      </w:r>
      <w:r>
        <w:rPr>
          <w:rFonts w:hint="eastAsia" w:ascii="宋体" w:hAnsi="宋体" w:cs="宋体"/>
          <w:sz w:val="22"/>
          <w:szCs w:val="22"/>
        </w:rPr>
        <w:t>GRS2505011</w:t>
      </w:r>
    </w:p>
    <w:p w14:paraId="421EEB5F">
      <w:pPr>
        <w:pStyle w:val="8"/>
        <w:ind w:firstLine="275" w:firstLineChars="131"/>
        <w:jc w:val="right"/>
        <w:rPr>
          <w:rFonts w:ascii="宋体" w:hAnsi="宋体" w:cs="宋体"/>
          <w:color w:val="000000"/>
          <w:kern w:val="2"/>
          <w:szCs w:val="20"/>
        </w:rPr>
      </w:pPr>
    </w:p>
    <w:tbl>
      <w:tblPr>
        <w:tblStyle w:val="5"/>
        <w:tblW w:w="16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54"/>
        <w:gridCol w:w="1417"/>
        <w:gridCol w:w="3119"/>
        <w:gridCol w:w="2693"/>
        <w:gridCol w:w="425"/>
        <w:gridCol w:w="4395"/>
        <w:gridCol w:w="824"/>
      </w:tblGrid>
      <w:tr w14:paraId="4C8B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6654C4F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</w:t>
            </w:r>
          </w:p>
        </w:tc>
        <w:tc>
          <w:tcPr>
            <w:tcW w:w="5890" w:type="dxa"/>
            <w:gridSpan w:val="3"/>
            <w:vAlign w:val="center"/>
          </w:tcPr>
          <w:p w14:paraId="7AE3D2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昆明城市公共交通一卡通有限责任公司</w:t>
            </w:r>
          </w:p>
        </w:tc>
        <w:tc>
          <w:tcPr>
            <w:tcW w:w="2693" w:type="dxa"/>
            <w:vAlign w:val="center"/>
          </w:tcPr>
          <w:p w14:paraId="3FF69F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采购人地址</w:t>
            </w:r>
          </w:p>
        </w:tc>
        <w:tc>
          <w:tcPr>
            <w:tcW w:w="5644" w:type="dxa"/>
            <w:gridSpan w:val="3"/>
            <w:vAlign w:val="center"/>
          </w:tcPr>
          <w:p w14:paraId="7EB370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云南省昆明市五华区红兴路20号昆明公交第六公司四楼</w:t>
            </w:r>
          </w:p>
        </w:tc>
      </w:tr>
      <w:tr w14:paraId="185A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736A6A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采购联系人</w:t>
            </w:r>
          </w:p>
        </w:tc>
        <w:tc>
          <w:tcPr>
            <w:tcW w:w="5890" w:type="dxa"/>
            <w:gridSpan w:val="3"/>
            <w:vAlign w:val="center"/>
          </w:tcPr>
          <w:p w14:paraId="385402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马三思  </w:t>
            </w:r>
          </w:p>
        </w:tc>
        <w:tc>
          <w:tcPr>
            <w:tcW w:w="2693" w:type="dxa"/>
            <w:vAlign w:val="center"/>
          </w:tcPr>
          <w:p w14:paraId="7CD67A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644" w:type="dxa"/>
            <w:gridSpan w:val="3"/>
            <w:vAlign w:val="center"/>
          </w:tcPr>
          <w:p w14:paraId="176760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0871-65812905</w:t>
            </w:r>
          </w:p>
        </w:tc>
      </w:tr>
      <w:tr w14:paraId="2313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6FA494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采购代理机构</w:t>
            </w:r>
          </w:p>
        </w:tc>
        <w:tc>
          <w:tcPr>
            <w:tcW w:w="5890" w:type="dxa"/>
            <w:gridSpan w:val="3"/>
            <w:vAlign w:val="center"/>
          </w:tcPr>
          <w:p w14:paraId="25EEF5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云南国瑞咨询管理有限公司</w:t>
            </w:r>
          </w:p>
        </w:tc>
        <w:tc>
          <w:tcPr>
            <w:tcW w:w="2693" w:type="dxa"/>
            <w:vAlign w:val="center"/>
          </w:tcPr>
          <w:p w14:paraId="3FCC21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采购代理机构地址</w:t>
            </w:r>
          </w:p>
        </w:tc>
        <w:tc>
          <w:tcPr>
            <w:tcW w:w="5644" w:type="dxa"/>
            <w:gridSpan w:val="3"/>
            <w:vAlign w:val="center"/>
          </w:tcPr>
          <w:p w14:paraId="01F692E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昆明市东风西路99号新纪元广场11楼11号</w:t>
            </w:r>
          </w:p>
        </w:tc>
      </w:tr>
      <w:tr w14:paraId="0F3A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56B733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采购代理联系人</w:t>
            </w:r>
          </w:p>
        </w:tc>
        <w:tc>
          <w:tcPr>
            <w:tcW w:w="5890" w:type="dxa"/>
            <w:gridSpan w:val="3"/>
            <w:vAlign w:val="center"/>
          </w:tcPr>
          <w:p w14:paraId="5B55B5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鲁敏</w:t>
            </w:r>
          </w:p>
        </w:tc>
        <w:tc>
          <w:tcPr>
            <w:tcW w:w="2693" w:type="dxa"/>
            <w:vAlign w:val="center"/>
          </w:tcPr>
          <w:p w14:paraId="7A049D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644" w:type="dxa"/>
            <w:gridSpan w:val="3"/>
            <w:vAlign w:val="center"/>
          </w:tcPr>
          <w:p w14:paraId="48739F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0871-63635661</w:t>
            </w:r>
          </w:p>
        </w:tc>
      </w:tr>
      <w:tr w14:paraId="216C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146675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14227" w:type="dxa"/>
            <w:gridSpan w:val="7"/>
            <w:vAlign w:val="center"/>
          </w:tcPr>
          <w:p w14:paraId="4FEFED0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昆明城市公共交通一卡通有限责任公司2025年度信息系统(硬件)维护项目</w:t>
            </w:r>
          </w:p>
        </w:tc>
      </w:tr>
      <w:tr w14:paraId="34E9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551C94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谈判时间</w:t>
            </w:r>
          </w:p>
        </w:tc>
        <w:tc>
          <w:tcPr>
            <w:tcW w:w="5890" w:type="dxa"/>
            <w:gridSpan w:val="3"/>
            <w:vAlign w:val="center"/>
          </w:tcPr>
          <w:p w14:paraId="7A223C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2025年6月16日13时30分</w:t>
            </w:r>
          </w:p>
        </w:tc>
        <w:tc>
          <w:tcPr>
            <w:tcW w:w="2693" w:type="dxa"/>
            <w:vAlign w:val="center"/>
          </w:tcPr>
          <w:p w14:paraId="4F5C33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谈判地点</w:t>
            </w:r>
          </w:p>
        </w:tc>
        <w:tc>
          <w:tcPr>
            <w:tcW w:w="5644" w:type="dxa"/>
            <w:gridSpan w:val="3"/>
            <w:vAlign w:val="center"/>
          </w:tcPr>
          <w:p w14:paraId="160103B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昆明市东风西路1号云上四季尚品酒店（昆明南屏步行街百大店）10楼1021号会议室（云南国瑞咨询管理有限公司）</w:t>
            </w:r>
          </w:p>
        </w:tc>
      </w:tr>
      <w:tr w14:paraId="043D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0415AF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采购方式</w:t>
            </w:r>
          </w:p>
        </w:tc>
        <w:tc>
          <w:tcPr>
            <w:tcW w:w="5890" w:type="dxa"/>
            <w:gridSpan w:val="3"/>
            <w:vAlign w:val="center"/>
          </w:tcPr>
          <w:p w14:paraId="7ABB95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竞争性磋商</w:t>
            </w:r>
          </w:p>
        </w:tc>
        <w:tc>
          <w:tcPr>
            <w:tcW w:w="2693" w:type="dxa"/>
            <w:vAlign w:val="center"/>
          </w:tcPr>
          <w:p w14:paraId="5680B0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谈判办法</w:t>
            </w:r>
          </w:p>
        </w:tc>
        <w:tc>
          <w:tcPr>
            <w:tcW w:w="5644" w:type="dxa"/>
            <w:gridSpan w:val="3"/>
            <w:vAlign w:val="center"/>
          </w:tcPr>
          <w:p w14:paraId="2F901D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综合评分法</w:t>
            </w:r>
          </w:p>
        </w:tc>
      </w:tr>
      <w:tr w14:paraId="779E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dxa"/>
            <w:vAlign w:val="center"/>
          </w:tcPr>
          <w:p w14:paraId="649D2F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成交候选人名称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220A56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磋商报价(元)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F196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服务期限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8422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服务地点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73E05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质量承诺</w:t>
            </w:r>
          </w:p>
        </w:tc>
        <w:tc>
          <w:tcPr>
            <w:tcW w:w="824" w:type="dxa"/>
            <w:vAlign w:val="center"/>
          </w:tcPr>
          <w:p w14:paraId="76CBC78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 w14:paraId="69BE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dxa"/>
            <w:vAlign w:val="center"/>
          </w:tcPr>
          <w:p w14:paraId="1C48835D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昆明众能信息科技有限公司</w:t>
            </w:r>
          </w:p>
        </w:tc>
        <w:tc>
          <w:tcPr>
            <w:tcW w:w="2771" w:type="dxa"/>
            <w:gridSpan w:val="2"/>
            <w:vAlign w:val="center"/>
          </w:tcPr>
          <w:p w14:paraId="3DAFF90D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259000</w:t>
            </w:r>
          </w:p>
        </w:tc>
        <w:tc>
          <w:tcPr>
            <w:tcW w:w="3119" w:type="dxa"/>
            <w:vAlign w:val="center"/>
          </w:tcPr>
          <w:p w14:paraId="705D00C3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一年（自合同签订之日起算）</w:t>
            </w:r>
          </w:p>
        </w:tc>
        <w:tc>
          <w:tcPr>
            <w:tcW w:w="3118" w:type="dxa"/>
            <w:gridSpan w:val="2"/>
            <w:vAlign w:val="center"/>
          </w:tcPr>
          <w:p w14:paraId="2943E93B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昆明城市公共交通一卡通有限责任公司指定地点</w:t>
            </w:r>
          </w:p>
        </w:tc>
        <w:tc>
          <w:tcPr>
            <w:tcW w:w="4395" w:type="dxa"/>
            <w:vAlign w:val="center"/>
          </w:tcPr>
          <w:p w14:paraId="13DD4E73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满足采购人使用要求及竞争性谈判文件第六章服务要求，确保机房软硬件及网络设备稳定、可靠、安全、高效和不间断地运行</w:t>
            </w:r>
          </w:p>
        </w:tc>
        <w:tc>
          <w:tcPr>
            <w:tcW w:w="824" w:type="dxa"/>
            <w:vAlign w:val="center"/>
          </w:tcPr>
          <w:p w14:paraId="46B52441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85.67</w:t>
            </w:r>
          </w:p>
        </w:tc>
      </w:tr>
      <w:tr w14:paraId="5B23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27" w:type="dxa"/>
            <w:vAlign w:val="center"/>
          </w:tcPr>
          <w:p w14:paraId="3D3068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  <w:r>
              <w:rPr>
                <w:rFonts w:ascii="宋体" w:hAnsi="宋体" w:cs="宋体"/>
                <w:szCs w:val="21"/>
              </w:rPr>
              <w:t>业绩</w:t>
            </w:r>
          </w:p>
        </w:tc>
        <w:tc>
          <w:tcPr>
            <w:tcW w:w="14227" w:type="dxa"/>
            <w:gridSpan w:val="7"/>
            <w:tcBorders>
              <w:bottom w:val="single" w:color="auto" w:sz="4" w:space="0"/>
            </w:tcBorders>
            <w:vAlign w:val="center"/>
          </w:tcPr>
          <w:p w14:paraId="4D573A8C"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苗尾•功果桥电厂管理信息大区网络安全设备维护;2、黄登•大华桥电厂2023-2025年度管理信息大区信息系统维护项目合同;3、昆明城市公共交通一卡通有限责任公司2023年度信息系统维护项目;4、大理州人力资源和社会保障局信息中心设备维保服务采购项目;5、云南联合电力开发有限公司2020-2023年网络安全建设及设备升级服务项目合同;6、2022 年-2024 年全市机房及视频会议设备尾保服务项目合同;</w:t>
            </w:r>
          </w:p>
        </w:tc>
      </w:tr>
      <w:tr w14:paraId="0AA8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7" w:type="dxa"/>
            <w:vAlign w:val="center"/>
          </w:tcPr>
          <w:p w14:paraId="41D2A1C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14227" w:type="dxa"/>
            <w:gridSpan w:val="7"/>
            <w:vAlign w:val="center"/>
          </w:tcPr>
          <w:p w14:paraId="34C71A1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本项目对项目</w:t>
            </w:r>
            <w:r>
              <w:rPr>
                <w:rFonts w:ascii="宋体" w:hAnsi="宋体" w:cs="宋体"/>
                <w:szCs w:val="21"/>
              </w:rPr>
              <w:t>经理、</w:t>
            </w:r>
            <w:r>
              <w:rPr>
                <w:rFonts w:hint="eastAsia" w:ascii="宋体" w:hAnsi="宋体" w:cs="宋体"/>
                <w:szCs w:val="21"/>
              </w:rPr>
              <w:t>技术负责人无要求。磋商小组成员：</w:t>
            </w:r>
            <w:r>
              <w:rPr>
                <w:rFonts w:hint="eastAsia" w:ascii="宋体" w:hAnsi="宋体" w:cs="宋体"/>
                <w:spacing w:val="8"/>
                <w:kern w:val="28"/>
                <w:szCs w:val="21"/>
              </w:rPr>
              <w:t>张毅、周立、韩海霞、唐秀英、顾红</w:t>
            </w:r>
          </w:p>
        </w:tc>
      </w:tr>
      <w:tr w14:paraId="75D4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3181" w:type="dxa"/>
            <w:gridSpan w:val="2"/>
            <w:vAlign w:val="center"/>
          </w:tcPr>
          <w:p w14:paraId="56B3AE3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采购人审核意见</w:t>
            </w:r>
          </w:p>
        </w:tc>
        <w:tc>
          <w:tcPr>
            <w:tcW w:w="12873" w:type="dxa"/>
            <w:gridSpan w:val="6"/>
          </w:tcPr>
          <w:p w14:paraId="2FF6E168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433305C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同意，请代理公司代为发布。</w:t>
            </w:r>
          </w:p>
          <w:p w14:paraId="1878189A">
            <w:pPr>
              <w:ind w:firstLine="6510" w:firstLineChars="3100"/>
              <w:rPr>
                <w:rFonts w:ascii="宋体" w:hAnsi="宋体" w:cs="宋体"/>
                <w:szCs w:val="21"/>
              </w:rPr>
            </w:pPr>
          </w:p>
          <w:p w14:paraId="633D8864">
            <w:pPr>
              <w:ind w:firstLine="6510" w:firstLineChars="3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审核人：马三思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</w:tbl>
    <w:p w14:paraId="4B7CCCFE">
      <w:pPr>
        <w:pStyle w:val="8"/>
        <w:rPr>
          <w:rFonts w:ascii="仿宋_GB2312" w:eastAsia="仿宋_GB2312"/>
          <w:color w:val="000000"/>
        </w:rPr>
      </w:pPr>
    </w:p>
    <w:p w14:paraId="39D3F922"/>
    <w:sectPr>
      <w:headerReference r:id="rId3" w:type="default"/>
      <w:pgSz w:w="16838" w:h="11906" w:orient="landscape"/>
      <w:pgMar w:top="397" w:right="1021" w:bottom="85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797D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E10"/>
    <w:rsid w:val="000B5F41"/>
    <w:rsid w:val="000D45FF"/>
    <w:rsid w:val="00125C2E"/>
    <w:rsid w:val="00195629"/>
    <w:rsid w:val="001A0C9E"/>
    <w:rsid w:val="001F47D4"/>
    <w:rsid w:val="002A649B"/>
    <w:rsid w:val="002C4049"/>
    <w:rsid w:val="00790A6A"/>
    <w:rsid w:val="007E6029"/>
    <w:rsid w:val="009305B7"/>
    <w:rsid w:val="00957E10"/>
    <w:rsid w:val="009C1CBD"/>
    <w:rsid w:val="00AB2A8A"/>
    <w:rsid w:val="00B8672E"/>
    <w:rsid w:val="00C37C3E"/>
    <w:rsid w:val="00D5017C"/>
    <w:rsid w:val="00DD6CF2"/>
    <w:rsid w:val="00DE66AC"/>
    <w:rsid w:val="00F6613F"/>
    <w:rsid w:val="0450685F"/>
    <w:rsid w:val="27D66557"/>
    <w:rsid w:val="2ACD2201"/>
    <w:rsid w:val="66A601AC"/>
    <w:rsid w:val="75A30A62"/>
    <w:rsid w:val="7D2C3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627</Words>
  <Characters>717</Characters>
  <Lines>5</Lines>
  <Paragraphs>1</Paragraphs>
  <TotalTime>0</TotalTime>
  <ScaleCrop>false</ScaleCrop>
  <LinksUpToDate>false</LinksUpToDate>
  <CharactersWithSpaces>725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2023-07-04T01:40:00Z</dcterms:created>
  <dc:creator>LM</dc:creator>
  <cp:lastModifiedBy>糖糖敏</cp:lastModifiedBy>
  <cp:lastPrinted>2025-06-16T06:52:00Z</cp:lastPrinted>
  <dcterms:modified xsi:type="dcterms:W3CDTF">2025-06-19T01:48:59Z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eyJoZGlkIjoiOGY1NDJlOTRhOTgxYzFhYmE5ODllZTRiNDFlYzFjOGMiLCJ1c2VySWQiOiI3NzQwNjg3MjkifQ==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16324CF51AD4402DB8655E76A3FEEBB2_12</vt:lpwstr>
  </property>
</Properties>
</file>