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7A" w:rsidRPr="00F6217A" w:rsidRDefault="00F6217A" w:rsidP="00F6217A">
      <w:pPr>
        <w:spacing w:line="480" w:lineRule="auto"/>
        <w:jc w:val="center"/>
        <w:rPr>
          <w:rFonts w:ascii="宋体" w:hAnsi="宋体" w:cs="仿宋_GB2312" w:hint="eastAsia"/>
          <w:b/>
          <w:sz w:val="28"/>
          <w:szCs w:val="22"/>
        </w:rPr>
      </w:pPr>
      <w:r w:rsidRPr="00F6217A">
        <w:rPr>
          <w:rFonts w:ascii="宋体" w:hAnsi="宋体" w:cs="仿宋_GB2312" w:hint="eastAsia"/>
          <w:b/>
          <w:sz w:val="28"/>
          <w:szCs w:val="22"/>
        </w:rPr>
        <w:t>昆明城市公共交通</w:t>
      </w:r>
      <w:proofErr w:type="gramStart"/>
      <w:r w:rsidRPr="00F6217A">
        <w:rPr>
          <w:rFonts w:ascii="宋体" w:hAnsi="宋体" w:cs="仿宋_GB2312" w:hint="eastAsia"/>
          <w:b/>
          <w:sz w:val="28"/>
          <w:szCs w:val="22"/>
        </w:rPr>
        <w:t>一</w:t>
      </w:r>
      <w:proofErr w:type="gramEnd"/>
      <w:r w:rsidRPr="00F6217A">
        <w:rPr>
          <w:rFonts w:ascii="宋体" w:hAnsi="宋体" w:cs="仿宋_GB2312" w:hint="eastAsia"/>
          <w:b/>
          <w:sz w:val="28"/>
          <w:szCs w:val="22"/>
        </w:rPr>
        <w:t>卡通有限责任公司IC卡采购招标项目招标公告</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0" w:name="_Toc17497"/>
      <w:bookmarkStart w:id="1" w:name="_Toc135724855"/>
      <w:proofErr w:type="gramStart"/>
      <w:r>
        <w:rPr>
          <w:rFonts w:ascii="宋体" w:eastAsia="宋体" w:hAnsi="宋体" w:cs="仿宋_GB2312" w:hint="eastAsia"/>
          <w:b w:val="0"/>
          <w:sz w:val="21"/>
          <w:szCs w:val="21"/>
        </w:rPr>
        <w:t>一</w:t>
      </w:r>
      <w:proofErr w:type="gramEnd"/>
      <w:r>
        <w:rPr>
          <w:rFonts w:ascii="宋体" w:eastAsia="宋体" w:hAnsi="宋体" w:cs="仿宋_GB2312" w:hint="eastAsia"/>
          <w:b w:val="0"/>
          <w:sz w:val="21"/>
          <w:szCs w:val="21"/>
        </w:rPr>
        <w:t>．招标条件</w:t>
      </w:r>
      <w:bookmarkEnd w:id="0"/>
      <w:bookmarkEnd w:id="1"/>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本招标项目为昆明城市公共交通</w:t>
      </w:r>
      <w:proofErr w:type="gramStart"/>
      <w:r>
        <w:rPr>
          <w:rFonts w:ascii="宋体" w:hAnsi="宋体" w:cs="仿宋_GB2312" w:hint="eastAsia"/>
          <w:kern w:val="0"/>
          <w:szCs w:val="21"/>
        </w:rPr>
        <w:t>一</w:t>
      </w:r>
      <w:proofErr w:type="gramEnd"/>
      <w:r>
        <w:rPr>
          <w:rFonts w:ascii="宋体" w:hAnsi="宋体" w:cs="仿宋_GB2312" w:hint="eastAsia"/>
          <w:kern w:val="0"/>
          <w:szCs w:val="21"/>
        </w:rPr>
        <w:t>卡通有限责任公司IC卡采购招标项目，招标人为昆明城市公共交通</w:t>
      </w:r>
      <w:proofErr w:type="gramStart"/>
      <w:r>
        <w:rPr>
          <w:rFonts w:ascii="宋体" w:hAnsi="宋体" w:cs="仿宋_GB2312" w:hint="eastAsia"/>
          <w:kern w:val="0"/>
          <w:szCs w:val="21"/>
        </w:rPr>
        <w:t>一</w:t>
      </w:r>
      <w:proofErr w:type="gramEnd"/>
      <w:r>
        <w:rPr>
          <w:rFonts w:ascii="宋体" w:hAnsi="宋体" w:cs="仿宋_GB2312" w:hint="eastAsia"/>
          <w:kern w:val="0"/>
          <w:szCs w:val="21"/>
        </w:rPr>
        <w:t>卡通有限责任公司，项目资金来自企业自筹，招标代理机构为云南国瑞咨询管理有限公司。项目已具备招标条件，现进行公开招标。</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2" w:name="_Toc135724856"/>
      <w:bookmarkStart w:id="3" w:name="_Toc2136"/>
      <w:r>
        <w:rPr>
          <w:rFonts w:ascii="宋体" w:eastAsia="宋体" w:hAnsi="宋体" w:cs="仿宋_GB2312" w:hint="eastAsia"/>
          <w:b w:val="0"/>
          <w:sz w:val="21"/>
          <w:szCs w:val="21"/>
        </w:rPr>
        <w:t>二．项目概况、招标范围及招标要求</w:t>
      </w:r>
      <w:bookmarkEnd w:id="2"/>
      <w:bookmarkEnd w:id="3"/>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1</w:t>
      </w:r>
      <w:r>
        <w:rPr>
          <w:rFonts w:ascii="宋体" w:hAnsi="宋体" w:cs="仿宋_GB2312" w:hint="eastAsia"/>
          <w:kern w:val="0"/>
          <w:szCs w:val="21"/>
        </w:rPr>
        <w:t>资金来源：企业自筹。</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2</w:t>
      </w:r>
      <w:r>
        <w:rPr>
          <w:rFonts w:ascii="宋体" w:hAnsi="宋体" w:cs="仿宋_GB2312" w:hint="eastAsia"/>
          <w:kern w:val="0"/>
          <w:szCs w:val="21"/>
        </w:rPr>
        <w:t>招标范围：选择一家</w:t>
      </w:r>
      <w:r>
        <w:rPr>
          <w:rFonts w:ascii="宋体" w:hAnsi="宋体" w:cs="仿宋_GB2312"/>
          <w:kern w:val="0"/>
          <w:szCs w:val="21"/>
        </w:rPr>
        <w:t>供应商</w:t>
      </w:r>
      <w:r>
        <w:rPr>
          <w:rFonts w:ascii="宋体" w:hAnsi="宋体" w:cs="仿宋_GB2312" w:hint="eastAsia"/>
          <w:kern w:val="0"/>
          <w:szCs w:val="21"/>
        </w:rPr>
        <w:t>负责</w:t>
      </w:r>
      <w:r>
        <w:rPr>
          <w:rFonts w:ascii="宋体" w:hAnsi="宋体" w:cs="仿宋_GB2312"/>
          <w:kern w:val="0"/>
          <w:szCs w:val="21"/>
        </w:rPr>
        <w:t>对</w:t>
      </w:r>
      <w:r>
        <w:rPr>
          <w:rFonts w:ascii="宋体" w:hAnsi="宋体" w:cs="仿宋_GB2312" w:hint="eastAsia"/>
          <w:kern w:val="0"/>
          <w:szCs w:val="21"/>
        </w:rPr>
        <w:t>昆明城市公共交通</w:t>
      </w:r>
      <w:proofErr w:type="gramStart"/>
      <w:r>
        <w:rPr>
          <w:rFonts w:ascii="宋体" w:hAnsi="宋体" w:cs="仿宋_GB2312" w:hint="eastAsia"/>
          <w:kern w:val="0"/>
          <w:szCs w:val="21"/>
        </w:rPr>
        <w:t>一</w:t>
      </w:r>
      <w:proofErr w:type="gramEnd"/>
      <w:r>
        <w:rPr>
          <w:rFonts w:ascii="宋体" w:hAnsi="宋体" w:cs="仿宋_GB2312" w:hint="eastAsia"/>
          <w:kern w:val="0"/>
          <w:szCs w:val="21"/>
        </w:rPr>
        <w:t>卡通有限责任公司IC卡的供货及售后服务；本次招标项目卡片为容量不低于80K的国产芯片，卡片</w:t>
      </w:r>
      <w:r>
        <w:rPr>
          <w:rFonts w:ascii="宋体" w:hAnsi="宋体" w:cs="仿宋_GB2312"/>
          <w:kern w:val="0"/>
          <w:szCs w:val="21"/>
        </w:rPr>
        <w:t>种类：</w:t>
      </w:r>
      <w:r>
        <w:rPr>
          <w:rFonts w:ascii="宋体" w:hAnsi="宋体" w:cs="仿宋_GB2312" w:hint="eastAsia"/>
          <w:kern w:val="0"/>
          <w:szCs w:val="21"/>
        </w:rPr>
        <w:t>非接触</w:t>
      </w:r>
      <w:r>
        <w:rPr>
          <w:rFonts w:ascii="宋体" w:hAnsi="宋体" w:cs="仿宋_GB2312"/>
          <w:kern w:val="0"/>
          <w:szCs w:val="21"/>
        </w:rPr>
        <w:t>式</w:t>
      </w:r>
      <w:r>
        <w:rPr>
          <w:rFonts w:ascii="宋体" w:hAnsi="宋体" w:cs="仿宋_GB2312" w:hint="eastAsia"/>
          <w:kern w:val="0"/>
          <w:szCs w:val="21"/>
        </w:rPr>
        <w:t>，预估</w:t>
      </w:r>
      <w:r>
        <w:rPr>
          <w:rFonts w:ascii="宋体" w:hAnsi="宋体" w:cs="仿宋_GB2312"/>
          <w:kern w:val="0"/>
          <w:szCs w:val="21"/>
        </w:rPr>
        <w:t>采购量：</w:t>
      </w:r>
      <w:r>
        <w:rPr>
          <w:rFonts w:ascii="宋体" w:hAnsi="宋体" w:cs="仿宋_GB2312" w:hint="eastAsia"/>
          <w:kern w:val="0"/>
          <w:szCs w:val="21"/>
        </w:rPr>
        <w:t>2</w:t>
      </w:r>
      <w:r>
        <w:rPr>
          <w:rFonts w:ascii="宋体" w:hAnsi="宋体" w:cs="仿宋_GB2312"/>
          <w:kern w:val="0"/>
          <w:szCs w:val="21"/>
        </w:rPr>
        <w:t>0万张/年，具体数量以实际采购数量为准</w:t>
      </w:r>
      <w:r>
        <w:rPr>
          <w:rFonts w:ascii="宋体" w:hAnsi="宋体" w:cs="仿宋_GB2312" w:hint="eastAsia"/>
          <w:kern w:val="0"/>
          <w:szCs w:val="21"/>
        </w:rPr>
        <w:t>。</w:t>
      </w:r>
    </w:p>
    <w:p w:rsidR="00F6217A" w:rsidRPr="003410A4"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3</w:t>
      </w:r>
      <w:r>
        <w:rPr>
          <w:rFonts w:ascii="宋体" w:hAnsi="宋体" w:cs="仿宋_GB2312" w:hint="eastAsia"/>
          <w:kern w:val="0"/>
          <w:szCs w:val="21"/>
        </w:rPr>
        <w:t>服务期限：</w:t>
      </w:r>
      <w:r>
        <w:rPr>
          <w:rFonts w:ascii="宋体" w:hAnsi="宋体"/>
          <w:szCs w:val="21"/>
        </w:rPr>
        <w:t>2</w:t>
      </w:r>
      <w:r>
        <w:rPr>
          <w:rFonts w:ascii="宋体" w:hAnsi="宋体" w:hint="eastAsia"/>
          <w:szCs w:val="21"/>
        </w:rPr>
        <w:t>年</w:t>
      </w:r>
      <w:r>
        <w:rPr>
          <w:rFonts w:ascii="宋体" w:hAnsi="宋体" w:cs="仿宋_GB2312" w:hint="eastAsia"/>
          <w:kern w:val="0"/>
          <w:szCs w:val="21"/>
          <w:lang w:val="zh-CN"/>
        </w:rPr>
        <w:t>（自合同签订之日起算，</w:t>
      </w:r>
      <w:r>
        <w:rPr>
          <w:rFonts w:ascii="宋体" w:hAnsi="宋体" w:cs="仿宋_GB2312"/>
          <w:kern w:val="0"/>
          <w:szCs w:val="21"/>
          <w:lang w:val="zh-CN"/>
        </w:rPr>
        <w:t>合同一年一签</w:t>
      </w:r>
      <w:r>
        <w:rPr>
          <w:rFonts w:ascii="宋体" w:hAnsi="宋体" w:cs="仿宋_GB2312" w:hint="eastAsia"/>
          <w:kern w:val="0"/>
          <w:szCs w:val="21"/>
          <w:lang w:val="zh-CN"/>
        </w:rPr>
        <w:t>）</w:t>
      </w:r>
      <w:r w:rsidRPr="003410A4">
        <w:rPr>
          <w:rFonts w:ascii="宋体" w:hAnsi="宋体" w:hint="eastAsia"/>
          <w:szCs w:val="21"/>
        </w:rPr>
        <w:t>。服务期满或</w:t>
      </w:r>
      <w:r w:rsidRPr="003410A4">
        <w:rPr>
          <w:rFonts w:ascii="宋体" w:hAnsi="宋体" w:hint="eastAsia"/>
          <w:kern w:val="44"/>
          <w:szCs w:val="21"/>
        </w:rPr>
        <w:t>采购货物的总价款达到预计总投资</w:t>
      </w:r>
      <w:r w:rsidRPr="003410A4">
        <w:rPr>
          <w:rFonts w:ascii="宋体" w:hAnsi="宋体"/>
          <w:kern w:val="44"/>
          <w:szCs w:val="21"/>
        </w:rPr>
        <w:t>198</w:t>
      </w:r>
      <w:r w:rsidRPr="003410A4">
        <w:rPr>
          <w:rFonts w:ascii="宋体" w:hAnsi="宋体" w:hint="eastAsia"/>
          <w:kern w:val="44"/>
          <w:szCs w:val="21"/>
        </w:rPr>
        <w:t>万元合同自动</w:t>
      </w:r>
      <w:r w:rsidRPr="003410A4">
        <w:rPr>
          <w:rFonts w:ascii="宋体" w:hAnsi="宋体" w:hint="eastAsia"/>
          <w:szCs w:val="21"/>
        </w:rPr>
        <w:t>终止，先到为准。</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4</w:t>
      </w:r>
      <w:r>
        <w:rPr>
          <w:rFonts w:ascii="宋体" w:hAnsi="宋体" w:cs="仿宋_GB2312" w:hint="eastAsia"/>
          <w:kern w:val="0"/>
          <w:szCs w:val="21"/>
        </w:rPr>
        <w:t xml:space="preserve"> 交货期：在接到招标人通知后20</w:t>
      </w:r>
      <w:proofErr w:type="gramStart"/>
      <w:r>
        <w:rPr>
          <w:rFonts w:ascii="宋体" w:hAnsi="宋体" w:cs="仿宋_GB2312" w:hint="eastAsia"/>
          <w:kern w:val="0"/>
          <w:szCs w:val="21"/>
        </w:rPr>
        <w:t>日历天</w:t>
      </w:r>
      <w:proofErr w:type="gramEnd"/>
      <w:r>
        <w:rPr>
          <w:rFonts w:ascii="宋体" w:hAnsi="宋体" w:cs="仿宋_GB2312" w:hint="eastAsia"/>
          <w:kern w:val="0"/>
          <w:szCs w:val="21"/>
        </w:rPr>
        <w:t>内交货。</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5</w:t>
      </w:r>
      <w:r>
        <w:rPr>
          <w:rFonts w:ascii="宋体" w:hAnsi="宋体" w:cs="仿宋_GB2312" w:hint="eastAsia"/>
          <w:kern w:val="0"/>
          <w:szCs w:val="21"/>
        </w:rPr>
        <w:t xml:space="preserve"> 交货地点：昆明城市公共交通</w:t>
      </w:r>
      <w:proofErr w:type="gramStart"/>
      <w:r>
        <w:rPr>
          <w:rFonts w:ascii="宋体" w:hAnsi="宋体" w:cs="仿宋_GB2312" w:hint="eastAsia"/>
          <w:kern w:val="0"/>
          <w:szCs w:val="21"/>
        </w:rPr>
        <w:t>一</w:t>
      </w:r>
      <w:proofErr w:type="gramEnd"/>
      <w:r>
        <w:rPr>
          <w:rFonts w:ascii="宋体" w:hAnsi="宋体" w:cs="仿宋_GB2312" w:hint="eastAsia"/>
          <w:kern w:val="0"/>
          <w:szCs w:val="21"/>
        </w:rPr>
        <w:t>卡通有限责任公司指定地点。</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2.</w:t>
      </w:r>
      <w:r>
        <w:rPr>
          <w:rFonts w:ascii="宋体" w:hAnsi="宋体" w:cs="仿宋_GB2312"/>
          <w:kern w:val="0"/>
          <w:szCs w:val="21"/>
        </w:rPr>
        <w:t>6</w:t>
      </w:r>
      <w:r>
        <w:rPr>
          <w:rFonts w:ascii="宋体" w:hAnsi="宋体" w:cs="仿宋_GB2312" w:hint="eastAsia"/>
          <w:kern w:val="0"/>
          <w:szCs w:val="21"/>
        </w:rPr>
        <w:t xml:space="preserve"> 质量要求：产品符合国家质量验收及检验标准，且经招标人试用后，产品验收合格。</w:t>
      </w:r>
    </w:p>
    <w:p w:rsidR="00F6217A" w:rsidRPr="0057220A" w:rsidRDefault="00F6217A" w:rsidP="00F6217A">
      <w:pPr>
        <w:widowControl/>
        <w:spacing w:line="360" w:lineRule="auto"/>
        <w:ind w:firstLineChars="200" w:firstLine="420"/>
        <w:jc w:val="left"/>
        <w:rPr>
          <w:rFonts w:ascii="宋体" w:hAnsi="宋体" w:cs="仿宋_GB2312" w:hint="eastAsia"/>
          <w:kern w:val="0"/>
          <w:szCs w:val="21"/>
        </w:rPr>
      </w:pPr>
      <w:r w:rsidRPr="0057220A">
        <w:rPr>
          <w:rFonts w:ascii="宋体" w:hAnsi="宋体" w:cs="仿宋_GB2312" w:hint="eastAsia"/>
          <w:kern w:val="0"/>
          <w:szCs w:val="21"/>
        </w:rPr>
        <w:t>2.</w:t>
      </w:r>
      <w:r w:rsidRPr="0057220A">
        <w:rPr>
          <w:rFonts w:ascii="宋体" w:hAnsi="宋体" w:cs="仿宋_GB2312"/>
          <w:kern w:val="0"/>
          <w:szCs w:val="21"/>
        </w:rPr>
        <w:t>7</w:t>
      </w:r>
      <w:r w:rsidRPr="0057220A">
        <w:rPr>
          <w:rFonts w:ascii="宋体" w:hAnsi="宋体" w:cs="仿宋_GB2312" w:hint="eastAsia"/>
          <w:kern w:val="0"/>
          <w:szCs w:val="21"/>
        </w:rPr>
        <w:t>总 投 资:</w:t>
      </w:r>
      <w:r w:rsidRPr="0057220A">
        <w:rPr>
          <w:rFonts w:hint="eastAsia"/>
        </w:rPr>
        <w:t xml:space="preserve"> </w:t>
      </w:r>
      <w:r w:rsidRPr="0057220A">
        <w:rPr>
          <w:rFonts w:ascii="宋体" w:hAnsi="宋体" w:cs="仿宋_GB2312" w:hint="eastAsia"/>
          <w:kern w:val="0"/>
          <w:szCs w:val="21"/>
        </w:rPr>
        <w:t>约1</w:t>
      </w:r>
      <w:r w:rsidRPr="0057220A">
        <w:rPr>
          <w:rFonts w:ascii="宋体" w:hAnsi="宋体" w:cs="仿宋_GB2312"/>
          <w:kern w:val="0"/>
          <w:szCs w:val="21"/>
        </w:rPr>
        <w:t>98</w:t>
      </w:r>
      <w:r w:rsidRPr="0057220A">
        <w:rPr>
          <w:rFonts w:ascii="宋体" w:hAnsi="宋体" w:cs="仿宋_GB2312" w:hint="eastAsia"/>
          <w:kern w:val="0"/>
          <w:szCs w:val="21"/>
        </w:rPr>
        <w:t>万元。</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4" w:name="_Toc24198"/>
      <w:bookmarkStart w:id="5" w:name="_Toc135724857"/>
      <w:r>
        <w:rPr>
          <w:rFonts w:ascii="宋体" w:eastAsia="宋体" w:hAnsi="宋体" w:cs="仿宋_GB2312" w:hint="eastAsia"/>
          <w:b w:val="0"/>
          <w:sz w:val="21"/>
          <w:szCs w:val="21"/>
        </w:rPr>
        <w:t>三．投标人资格要求</w:t>
      </w:r>
      <w:bookmarkEnd w:id="4"/>
      <w:bookmarkEnd w:id="5"/>
    </w:p>
    <w:p w:rsidR="00F6217A" w:rsidRDefault="00F6217A" w:rsidP="00F6217A">
      <w:pPr>
        <w:widowControl/>
        <w:spacing w:line="360" w:lineRule="auto"/>
        <w:ind w:firstLineChars="200" w:firstLine="420"/>
        <w:jc w:val="left"/>
        <w:rPr>
          <w:rFonts w:ascii="宋体" w:hAnsi="宋体" w:cs="宋体" w:hint="eastAsia"/>
          <w:szCs w:val="21"/>
          <w:lang w:bidi="zh-CN"/>
        </w:rPr>
      </w:pPr>
      <w:bookmarkStart w:id="6" w:name="_Toc15594"/>
      <w:r>
        <w:rPr>
          <w:rFonts w:ascii="宋体" w:hAnsi="宋体" w:cs="宋体" w:hint="eastAsia"/>
          <w:szCs w:val="21"/>
          <w:lang w:bidi="zh-CN"/>
        </w:rPr>
        <w:t>3.1中华人民共和国境内依法成立，具有法人资格和独立承担民事责任能力的合法企业；必须取得国家IC卡注册中心颁发的有效的《集成电路卡注册证书》；</w:t>
      </w:r>
    </w:p>
    <w:p w:rsidR="00F6217A" w:rsidRDefault="00F6217A" w:rsidP="00F6217A">
      <w:pPr>
        <w:widowControl/>
        <w:spacing w:line="360" w:lineRule="auto"/>
        <w:ind w:firstLineChars="200" w:firstLine="420"/>
        <w:jc w:val="left"/>
        <w:rPr>
          <w:rFonts w:ascii="宋体" w:hAnsi="宋体" w:cs="宋体" w:hint="eastAsia"/>
          <w:szCs w:val="21"/>
          <w:lang w:bidi="zh-CN"/>
        </w:rPr>
      </w:pPr>
      <w:r>
        <w:rPr>
          <w:rFonts w:ascii="宋体" w:hAnsi="宋体" w:cs="宋体" w:hint="eastAsia"/>
          <w:szCs w:val="21"/>
          <w:lang w:bidi="zh-CN"/>
        </w:rPr>
        <w:t>3.2投标人取得ISO9001质量管理体系认证、ISO14001环境管理体系认证及ISO27001信息安全管理体系证书在有效期内；</w:t>
      </w:r>
    </w:p>
    <w:p w:rsidR="00F6217A" w:rsidRDefault="00F6217A" w:rsidP="00F6217A">
      <w:pPr>
        <w:widowControl/>
        <w:spacing w:line="360" w:lineRule="auto"/>
        <w:ind w:firstLineChars="200" w:firstLine="420"/>
        <w:jc w:val="left"/>
        <w:rPr>
          <w:rFonts w:ascii="宋体" w:hAnsi="宋体" w:cs="宋体" w:hint="eastAsia"/>
          <w:szCs w:val="21"/>
          <w:lang w:bidi="zh-CN"/>
        </w:rPr>
      </w:pPr>
      <w:r>
        <w:rPr>
          <w:rFonts w:ascii="宋体" w:hAnsi="宋体" w:cs="宋体" w:hint="eastAsia"/>
          <w:szCs w:val="21"/>
          <w:lang w:bidi="zh-CN"/>
        </w:rPr>
        <w:t>3.3投标人提供20</w:t>
      </w:r>
      <w:r>
        <w:rPr>
          <w:rFonts w:ascii="宋体" w:hAnsi="宋体" w:cs="宋体"/>
          <w:szCs w:val="21"/>
          <w:lang w:bidi="zh-CN"/>
        </w:rPr>
        <w:t>22</w:t>
      </w:r>
      <w:r>
        <w:rPr>
          <w:rFonts w:ascii="宋体" w:hAnsi="宋体" w:cs="宋体" w:hint="eastAsia"/>
          <w:szCs w:val="21"/>
          <w:lang w:bidi="zh-CN"/>
        </w:rPr>
        <w:t>年至今至少</w:t>
      </w:r>
      <w:r>
        <w:rPr>
          <w:rFonts w:ascii="宋体" w:hAnsi="宋体" w:cs="宋体"/>
          <w:szCs w:val="21"/>
          <w:lang w:bidi="zh-CN"/>
        </w:rPr>
        <w:t>一项</w:t>
      </w:r>
      <w:r>
        <w:rPr>
          <w:rFonts w:ascii="宋体" w:hAnsi="宋体" w:cs="宋体" w:hint="eastAsia"/>
          <w:szCs w:val="21"/>
          <w:lang w:bidi="zh-CN"/>
        </w:rPr>
        <w:t>(城市</w:t>
      </w:r>
      <w:proofErr w:type="gramStart"/>
      <w:r>
        <w:rPr>
          <w:rFonts w:ascii="宋体" w:hAnsi="宋体" w:cs="宋体" w:hint="eastAsia"/>
          <w:szCs w:val="21"/>
          <w:lang w:bidi="zh-CN"/>
        </w:rPr>
        <w:t>一</w:t>
      </w:r>
      <w:proofErr w:type="gramEnd"/>
      <w:r>
        <w:rPr>
          <w:rFonts w:ascii="宋体" w:hAnsi="宋体" w:cs="宋体" w:hint="eastAsia"/>
          <w:szCs w:val="21"/>
          <w:lang w:bidi="zh-CN"/>
        </w:rPr>
        <w:t>卡通、公交、轨道交通、</w:t>
      </w:r>
      <w:r>
        <w:rPr>
          <w:rFonts w:ascii="宋体" w:hAnsi="宋体" w:cs="宋体"/>
          <w:szCs w:val="21"/>
          <w:lang w:bidi="zh-CN"/>
        </w:rPr>
        <w:t>高速</w:t>
      </w:r>
      <w:r>
        <w:rPr>
          <w:rFonts w:ascii="宋体" w:hAnsi="宋体" w:cs="宋体" w:hint="eastAsia"/>
          <w:szCs w:val="21"/>
          <w:lang w:bidi="zh-CN"/>
        </w:rPr>
        <w:t>、</w:t>
      </w:r>
      <w:r>
        <w:rPr>
          <w:rFonts w:ascii="宋体" w:hAnsi="宋体" w:hint="eastAsia"/>
        </w:rPr>
        <w:t>社保</w:t>
      </w:r>
      <w:proofErr w:type="gramStart"/>
      <w:r>
        <w:rPr>
          <w:rFonts w:ascii="宋体" w:hAnsi="宋体" w:hint="eastAsia"/>
        </w:rPr>
        <w:t>一</w:t>
      </w:r>
      <w:proofErr w:type="gramEnd"/>
      <w:r>
        <w:rPr>
          <w:rFonts w:ascii="宋体" w:hAnsi="宋体" w:hint="eastAsia"/>
        </w:rPr>
        <w:t>卡通</w:t>
      </w:r>
      <w:r>
        <w:rPr>
          <w:rFonts w:ascii="宋体" w:hAnsi="宋体" w:cs="宋体" w:hint="eastAsia"/>
          <w:szCs w:val="21"/>
          <w:lang w:bidi="zh-CN"/>
        </w:rPr>
        <w:t>)非接触CPU卡或</w:t>
      </w:r>
      <w:r>
        <w:rPr>
          <w:rFonts w:ascii="宋体" w:hAnsi="宋体" w:cs="宋体"/>
          <w:szCs w:val="21"/>
          <w:lang w:bidi="zh-CN"/>
        </w:rPr>
        <w:t>双界面</w:t>
      </w:r>
      <w:r>
        <w:rPr>
          <w:rFonts w:ascii="宋体" w:hAnsi="宋体" w:cs="宋体" w:hint="eastAsia"/>
          <w:szCs w:val="21"/>
          <w:lang w:bidi="zh-CN"/>
        </w:rPr>
        <w:t>CPU</w:t>
      </w:r>
      <w:r>
        <w:rPr>
          <w:rFonts w:ascii="宋体" w:hAnsi="宋体" w:cs="宋体"/>
          <w:szCs w:val="21"/>
          <w:lang w:bidi="zh-CN"/>
        </w:rPr>
        <w:t>卡</w:t>
      </w:r>
      <w:r>
        <w:rPr>
          <w:rFonts w:ascii="宋体" w:hAnsi="宋体" w:cs="宋体" w:hint="eastAsia"/>
          <w:szCs w:val="21"/>
          <w:lang w:bidi="zh-CN"/>
        </w:rPr>
        <w:t>供货</w:t>
      </w:r>
      <w:r>
        <w:rPr>
          <w:rFonts w:ascii="宋体" w:hAnsi="宋体" w:cs="宋体"/>
          <w:szCs w:val="21"/>
          <w:lang w:bidi="zh-CN"/>
        </w:rPr>
        <w:t>业绩</w:t>
      </w:r>
      <w:r>
        <w:rPr>
          <w:rFonts w:ascii="宋体" w:hAnsi="宋体" w:cs="宋体" w:hint="eastAsia"/>
          <w:szCs w:val="21"/>
          <w:lang w:bidi="zh-CN"/>
        </w:rPr>
        <w:t>。</w:t>
      </w:r>
    </w:p>
    <w:p w:rsidR="00F6217A" w:rsidRDefault="00F6217A" w:rsidP="00F6217A">
      <w:pPr>
        <w:widowControl/>
        <w:spacing w:line="360" w:lineRule="auto"/>
        <w:ind w:firstLineChars="200" w:firstLine="420"/>
        <w:jc w:val="left"/>
        <w:rPr>
          <w:rFonts w:ascii="宋体" w:hAnsi="宋体" w:cs="宋体"/>
          <w:szCs w:val="21"/>
          <w:lang w:bidi="zh-CN"/>
        </w:rPr>
      </w:pPr>
      <w:r>
        <w:rPr>
          <w:rFonts w:ascii="宋体" w:hAnsi="宋体" w:cs="宋体" w:hint="eastAsia"/>
          <w:szCs w:val="21"/>
          <w:lang w:bidi="zh-CN"/>
        </w:rPr>
        <w:t>3.4财务要求：</w:t>
      </w:r>
      <w:r>
        <w:rPr>
          <w:rFonts w:ascii="宋体" w:hAnsi="宋体" w:cs="宋体" w:hint="eastAsia"/>
          <w:szCs w:val="21"/>
        </w:rPr>
        <w:t>提供2022年度或2023年度经第三方审计的审计报告及财务报表（包括资产负债表、利润表或损益表、现金流量表）或提供自提交投标文件截止时间前三个月内基本开户银行出具的资信证明；成立不满上述时间的，提供自成立至今的财务报表（包括资产负债表、利润表或损益表、现金流量表）</w:t>
      </w:r>
      <w:r>
        <w:rPr>
          <w:rFonts w:ascii="宋体" w:hAnsi="宋体" w:cs="宋体" w:hint="eastAsia"/>
          <w:szCs w:val="21"/>
          <w:lang w:bidi="zh-CN"/>
        </w:rPr>
        <w:t>；</w:t>
      </w:r>
    </w:p>
    <w:p w:rsidR="00F6217A" w:rsidRDefault="00F6217A" w:rsidP="00F6217A">
      <w:pPr>
        <w:widowControl/>
        <w:spacing w:line="360" w:lineRule="auto"/>
        <w:ind w:firstLineChars="200" w:firstLine="420"/>
        <w:jc w:val="left"/>
        <w:rPr>
          <w:rFonts w:ascii="宋体" w:hAnsi="宋体" w:cs="宋体"/>
          <w:szCs w:val="21"/>
          <w:lang w:bidi="zh-CN"/>
        </w:rPr>
      </w:pPr>
      <w:r>
        <w:rPr>
          <w:rFonts w:ascii="宋体" w:hAnsi="宋体" w:cs="宋体" w:hint="eastAsia"/>
          <w:szCs w:val="21"/>
          <w:lang w:bidi="zh-CN"/>
        </w:rPr>
        <w:lastRenderedPageBreak/>
        <w:t>3.5本项目对失信被执行人，按照《关于在招标投标活动中对失信被执行人实施联合惩戒的通知》（法【2016】285号）执行。由招标代理机构通过“信用中国”网站（</w:t>
      </w:r>
      <w:r>
        <w:rPr>
          <w:rFonts w:ascii="宋体" w:hAnsi="宋体" w:cs="宋体" w:hint="eastAsia"/>
          <w:szCs w:val="21"/>
          <w:lang w:bidi="zh-CN"/>
        </w:rPr>
        <w:fldChar w:fldCharType="begin"/>
      </w:r>
      <w:r>
        <w:rPr>
          <w:rFonts w:ascii="宋体" w:hAnsi="宋体" w:cs="宋体" w:hint="eastAsia"/>
          <w:szCs w:val="21"/>
          <w:lang w:bidi="zh-CN"/>
        </w:rPr>
        <w:instrText xml:space="preserve"> INCLUDEPICTURE "C:\\Users\\LLJ\\AppData\\Local\\Temp\\%W@GJ$ACOF(TYDYECOKVDYB.png" \* MERGEFORMATINET </w:instrText>
      </w:r>
      <w:r>
        <w:rPr>
          <w:rFonts w:ascii="宋体" w:hAnsi="宋体" w:cs="宋体" w:hint="eastAsia"/>
          <w:szCs w:val="21"/>
          <w:lang w:bidi="zh-CN"/>
        </w:rPr>
        <w:fldChar w:fldCharType="separate"/>
      </w:r>
      <w:r>
        <w:rPr>
          <w:rFonts w:ascii="宋体" w:hAnsi="宋体" w:cs="宋体" w:hint="eastAsia"/>
          <w:szCs w:val="21"/>
          <w:lang w:bidi="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25" type="#_x0000_t75" style="width:15.05pt;height:11.25pt;mso-position-horizontal-relative:page;mso-position-vertical-relative:page">
            <v:imagedata r:id="rId5" r:href="rId6" embosscolor="white"/>
          </v:shape>
        </w:pict>
      </w:r>
      <w:r>
        <w:rPr>
          <w:rFonts w:ascii="宋体" w:hAnsi="宋体" w:cs="宋体" w:hint="eastAsia"/>
          <w:szCs w:val="21"/>
          <w:lang w:bidi="zh-CN"/>
        </w:rPr>
        <w:fldChar w:fldCharType="end"/>
      </w:r>
      <w:r>
        <w:rPr>
          <w:rFonts w:ascii="宋体" w:hAnsi="宋体" w:cs="宋体" w:hint="eastAsia"/>
          <w:szCs w:val="21"/>
          <w:lang w:bidi="zh-CN"/>
        </w:rPr>
        <w:t>www.creditchina.gov.cn）或各级信用信息共享平台查询投标人是否为失信被执行人。对被列入失信被执行人的投标人处理方法和评标标准：按照招标文件要求；</w:t>
      </w:r>
    </w:p>
    <w:p w:rsidR="00F6217A" w:rsidRDefault="00F6217A" w:rsidP="00F6217A">
      <w:pPr>
        <w:widowControl/>
        <w:spacing w:line="360" w:lineRule="auto"/>
        <w:ind w:firstLineChars="200" w:firstLine="420"/>
        <w:jc w:val="left"/>
        <w:rPr>
          <w:rFonts w:ascii="宋体" w:hAnsi="宋体" w:cs="宋体"/>
          <w:szCs w:val="21"/>
          <w:lang w:bidi="zh-CN"/>
        </w:rPr>
      </w:pPr>
      <w:r>
        <w:rPr>
          <w:rFonts w:ascii="宋体" w:hAnsi="宋体" w:cs="宋体" w:hint="eastAsia"/>
          <w:szCs w:val="21"/>
          <w:lang w:bidi="zh-CN"/>
        </w:rPr>
        <w:t>3.6</w:t>
      </w:r>
      <w:r w:rsidR="001D2410">
        <w:rPr>
          <w:rFonts w:ascii="宋体" w:hAnsi="宋体" w:cs="宋体" w:hint="eastAsia"/>
          <w:szCs w:val="21"/>
          <w:lang w:bidi="zh-CN"/>
        </w:rPr>
        <w:t>投标人</w:t>
      </w:r>
      <w:r>
        <w:rPr>
          <w:rFonts w:ascii="宋体" w:hAnsi="宋体" w:cs="宋体" w:hint="eastAsia"/>
          <w:szCs w:val="21"/>
          <w:lang w:bidi="zh-CN"/>
        </w:rPr>
        <w:t>提供缴税所属时间在2023年11月至本项目投标文件提交截止时间前任意连续3个月的税务局税收通用缴款书或银行电子缴税（费）凭证或税务局出具纳税情况的相关证明，依法免税或免缴的，应提供相关证明文件或说明，至投标文件提交截止时间止成立不足一年的</w:t>
      </w:r>
      <w:r w:rsidR="001D2410">
        <w:rPr>
          <w:rFonts w:ascii="宋体" w:hAnsi="宋体" w:cs="宋体" w:hint="eastAsia"/>
          <w:szCs w:val="21"/>
          <w:lang w:bidi="zh-CN"/>
        </w:rPr>
        <w:t>投标人</w:t>
      </w:r>
      <w:bookmarkStart w:id="7" w:name="_GoBack"/>
      <w:bookmarkEnd w:id="7"/>
      <w:r>
        <w:rPr>
          <w:rFonts w:ascii="宋体" w:hAnsi="宋体" w:cs="宋体" w:hint="eastAsia"/>
          <w:szCs w:val="21"/>
          <w:lang w:bidi="zh-CN"/>
        </w:rPr>
        <w:t>可提供相关情况说明；</w:t>
      </w:r>
    </w:p>
    <w:p w:rsidR="00F6217A" w:rsidRDefault="00F6217A" w:rsidP="00F6217A">
      <w:pPr>
        <w:widowControl/>
        <w:spacing w:line="360" w:lineRule="auto"/>
        <w:ind w:firstLineChars="200" w:firstLine="420"/>
        <w:jc w:val="left"/>
        <w:rPr>
          <w:rFonts w:ascii="宋体" w:hAnsi="宋体" w:cs="宋体"/>
          <w:szCs w:val="21"/>
          <w:lang w:bidi="zh-CN"/>
        </w:rPr>
      </w:pPr>
      <w:r>
        <w:rPr>
          <w:rFonts w:ascii="宋体" w:hAnsi="宋体" w:cs="宋体" w:hint="eastAsia"/>
          <w:szCs w:val="21"/>
          <w:lang w:bidi="zh-CN"/>
        </w:rPr>
        <w:t>3</w:t>
      </w:r>
      <w:r>
        <w:rPr>
          <w:rFonts w:ascii="宋体" w:hAnsi="宋体" w:cs="宋体"/>
          <w:szCs w:val="21"/>
          <w:lang w:bidi="zh-CN"/>
        </w:rPr>
        <w:t>.7</w:t>
      </w:r>
      <w:r>
        <w:rPr>
          <w:rFonts w:ascii="宋体" w:hAnsi="宋体" w:cs="宋体" w:hint="eastAsia"/>
          <w:szCs w:val="21"/>
          <w:lang w:bidi="zh-CN"/>
        </w:rPr>
        <w:t>本次招标不接受联合体投标；</w:t>
      </w:r>
    </w:p>
    <w:p w:rsidR="00F6217A" w:rsidRDefault="00F6217A" w:rsidP="00F6217A">
      <w:pPr>
        <w:widowControl/>
        <w:spacing w:line="360" w:lineRule="auto"/>
        <w:ind w:firstLineChars="200" w:firstLine="420"/>
        <w:jc w:val="left"/>
        <w:rPr>
          <w:rFonts w:ascii="宋体" w:hAnsi="宋体" w:cs="宋体"/>
          <w:szCs w:val="21"/>
          <w:lang w:bidi="zh-CN"/>
        </w:rPr>
      </w:pPr>
      <w:r>
        <w:rPr>
          <w:rFonts w:ascii="宋体" w:hAnsi="宋体" w:cs="宋体" w:hint="eastAsia"/>
          <w:szCs w:val="21"/>
          <w:lang w:bidi="zh-CN"/>
        </w:rPr>
        <w:t>3.</w:t>
      </w:r>
      <w:r>
        <w:rPr>
          <w:rFonts w:ascii="宋体" w:hAnsi="宋体" w:cs="宋体"/>
          <w:szCs w:val="21"/>
          <w:lang w:bidi="zh-CN"/>
        </w:rPr>
        <w:t>8</w:t>
      </w:r>
      <w:r>
        <w:rPr>
          <w:rFonts w:ascii="宋体" w:hAnsi="宋体" w:cs="宋体" w:hint="eastAsia"/>
          <w:szCs w:val="21"/>
          <w:lang w:bidi="zh-CN"/>
        </w:rPr>
        <w:t>第一中标候选人的行贿犯罪档案信息查询，招标人等可以通过“中国裁判文书网”查询相关信息。若经招标人查询存在行贿犯罪情形的，取消其中标候选人资格；</w:t>
      </w:r>
    </w:p>
    <w:p w:rsidR="00F6217A" w:rsidRDefault="00F6217A" w:rsidP="00F6217A">
      <w:pPr>
        <w:widowControl/>
        <w:spacing w:line="360" w:lineRule="auto"/>
        <w:ind w:firstLineChars="200" w:firstLine="420"/>
        <w:jc w:val="left"/>
        <w:rPr>
          <w:rFonts w:ascii="宋体" w:hAnsi="宋体" w:cs="宋体" w:hint="eastAsia"/>
          <w:szCs w:val="21"/>
          <w:lang w:bidi="zh-CN"/>
        </w:rPr>
      </w:pPr>
      <w:r>
        <w:rPr>
          <w:rFonts w:ascii="宋体" w:hAnsi="宋体" w:cs="宋体" w:hint="eastAsia"/>
          <w:szCs w:val="21"/>
          <w:lang w:bidi="zh-CN"/>
        </w:rPr>
        <w:t>3.</w:t>
      </w:r>
      <w:r>
        <w:rPr>
          <w:rFonts w:ascii="宋体" w:hAnsi="宋体" w:cs="宋体"/>
          <w:szCs w:val="21"/>
          <w:lang w:bidi="zh-CN"/>
        </w:rPr>
        <w:t>9</w:t>
      </w:r>
      <w:r>
        <w:rPr>
          <w:rFonts w:ascii="宋体" w:hAnsi="宋体" w:cs="宋体" w:hint="eastAsia"/>
          <w:szCs w:val="21"/>
          <w:lang w:bidi="zh-CN"/>
        </w:rPr>
        <w:t>法定代表人（单位负责人）为同一个人的两个及两个以上法人，母公司、全资子公司及其控股公司，都不得在同一招标中同时投标。</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8" w:name="_Toc135724858"/>
      <w:r>
        <w:rPr>
          <w:rFonts w:ascii="宋体" w:eastAsia="宋体" w:hAnsi="宋体" w:cs="仿宋_GB2312" w:hint="eastAsia"/>
          <w:b w:val="0"/>
          <w:sz w:val="21"/>
          <w:szCs w:val="21"/>
        </w:rPr>
        <w:t>四．招标文件的获取</w:t>
      </w:r>
      <w:bookmarkEnd w:id="6"/>
      <w:bookmarkEnd w:id="8"/>
    </w:p>
    <w:p w:rsidR="00F6217A" w:rsidRDefault="00F6217A" w:rsidP="00F6217A">
      <w:pPr>
        <w:spacing w:line="360" w:lineRule="auto"/>
        <w:ind w:firstLineChars="200" w:firstLine="420"/>
        <w:rPr>
          <w:rFonts w:ascii="宋体" w:hAnsi="宋体" w:cs="仿宋_GB2312" w:hint="eastAsia"/>
          <w:kern w:val="0"/>
          <w:szCs w:val="21"/>
        </w:rPr>
      </w:pPr>
      <w:r>
        <w:rPr>
          <w:rFonts w:ascii="宋体" w:hAnsi="宋体" w:cs="仿宋_GB2312" w:hint="eastAsia"/>
          <w:kern w:val="0"/>
          <w:szCs w:val="21"/>
        </w:rPr>
        <w:t>4.1</w:t>
      </w:r>
      <w:r>
        <w:rPr>
          <w:rFonts w:ascii="宋体" w:hAnsi="宋体" w:cs="宋体" w:hint="eastAsia"/>
          <w:szCs w:val="21"/>
        </w:rPr>
        <w:t>凡有意参加投标者，</w:t>
      </w:r>
      <w:r>
        <w:rPr>
          <w:rFonts w:ascii="宋体" w:hAnsi="宋体" w:cs="仿宋_GB2312" w:hint="eastAsia"/>
          <w:kern w:val="0"/>
          <w:szCs w:val="21"/>
        </w:rPr>
        <w:t>请于202</w:t>
      </w:r>
      <w:r>
        <w:rPr>
          <w:rFonts w:ascii="宋体" w:hAnsi="宋体" w:cs="仿宋_GB2312"/>
          <w:kern w:val="0"/>
          <w:szCs w:val="21"/>
        </w:rPr>
        <w:t>4</w:t>
      </w:r>
      <w:r>
        <w:rPr>
          <w:rFonts w:ascii="宋体" w:hAnsi="宋体" w:cs="仿宋_GB2312" w:hint="eastAsia"/>
          <w:kern w:val="0"/>
          <w:szCs w:val="21"/>
        </w:rPr>
        <w:t>年11月29日至202</w:t>
      </w:r>
      <w:r>
        <w:rPr>
          <w:rFonts w:ascii="宋体" w:hAnsi="宋体" w:cs="仿宋_GB2312"/>
          <w:kern w:val="0"/>
          <w:szCs w:val="21"/>
        </w:rPr>
        <w:t>4</w:t>
      </w:r>
      <w:r>
        <w:rPr>
          <w:rFonts w:ascii="宋体" w:hAnsi="宋体" w:cs="仿宋_GB2312" w:hint="eastAsia"/>
          <w:kern w:val="0"/>
          <w:szCs w:val="21"/>
        </w:rPr>
        <w:t>年12月5日，每日上午 8：30 时至 11：30 时，下午 2:00 时至 5:00 时(北京时间，下同)，到云南国瑞咨询管理有限公司（昆明市东风西路99号新纪元广场11楼11号）报名同时携带以下证明材料购买文件：</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宋体" w:hint="eastAsia"/>
          <w:szCs w:val="21"/>
        </w:rPr>
        <w:t>①有效</w:t>
      </w:r>
      <w:r>
        <w:rPr>
          <w:rFonts w:ascii="宋体" w:hAnsi="宋体" w:cs="仿宋_GB2312" w:hint="eastAsia"/>
          <w:kern w:val="0"/>
          <w:szCs w:val="21"/>
        </w:rPr>
        <w:t>企业营业执照（复印件加盖公章）</w:t>
      </w:r>
      <w:r>
        <w:rPr>
          <w:rFonts w:ascii="宋体" w:hAnsi="宋体" w:cs="宋体" w:hint="eastAsia"/>
          <w:szCs w:val="21"/>
        </w:rPr>
        <w:t>②</w:t>
      </w:r>
      <w:r>
        <w:rPr>
          <w:rFonts w:ascii="宋体" w:hAnsi="宋体" w:cs="宋体" w:hint="eastAsia"/>
          <w:szCs w:val="21"/>
          <w:lang w:bidi="zh-CN"/>
        </w:rPr>
        <w:t>《集成电路卡注册证书》</w:t>
      </w:r>
      <w:r>
        <w:rPr>
          <w:rFonts w:ascii="宋体" w:hAnsi="宋体" w:cs="仿宋_GB2312" w:hint="eastAsia"/>
          <w:kern w:val="0"/>
          <w:szCs w:val="21"/>
        </w:rPr>
        <w:t>（复印件加盖公章）</w:t>
      </w:r>
      <w:r>
        <w:rPr>
          <w:rFonts w:ascii="宋体" w:hAnsi="宋体" w:cs="宋体" w:hint="eastAsia"/>
          <w:szCs w:val="21"/>
        </w:rPr>
        <w:t>③</w:t>
      </w:r>
      <w:r>
        <w:rPr>
          <w:rFonts w:ascii="宋体" w:hAnsi="宋体" w:cs="仿宋_GB2312" w:hint="eastAsia"/>
          <w:kern w:val="0"/>
          <w:szCs w:val="21"/>
        </w:rPr>
        <w:t>法定代表人身份证明书（原件）</w:t>
      </w:r>
      <w:r>
        <w:rPr>
          <w:rFonts w:ascii="宋体" w:hAnsi="宋体" w:cs="宋体" w:hint="eastAsia"/>
          <w:szCs w:val="21"/>
        </w:rPr>
        <w:t>④</w:t>
      </w:r>
      <w:r>
        <w:rPr>
          <w:rFonts w:ascii="宋体" w:hAnsi="宋体" w:cs="仿宋_GB2312" w:hint="eastAsia"/>
          <w:kern w:val="0"/>
          <w:szCs w:val="21"/>
        </w:rPr>
        <w:t>法定代表人授权委托书（原件）</w:t>
      </w:r>
    </w:p>
    <w:p w:rsidR="00F6217A" w:rsidRDefault="00F6217A" w:rsidP="00F6217A">
      <w:pPr>
        <w:widowControl/>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4.2招标文件每套售价 1200元，售后不退。</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4.3邮购招标文件的，邮费自理。</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单位账户信息如下：</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收款单位：云南国瑞咨询管理有限公司</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户    名：云南国瑞咨询管理有限公司</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开 户 行：工商银行昆明市南屏支行</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帐    号：2502011019221503739</w:t>
      </w:r>
    </w:p>
    <w:p w:rsidR="00F6217A" w:rsidRDefault="00F6217A" w:rsidP="00F6217A">
      <w:pPr>
        <w:widowControl/>
        <w:spacing w:line="360" w:lineRule="auto"/>
        <w:ind w:firstLineChars="200" w:firstLine="420"/>
        <w:jc w:val="left"/>
        <w:rPr>
          <w:rFonts w:ascii="宋体" w:hAnsi="宋体" w:cs="宋体" w:hint="eastAsia"/>
          <w:szCs w:val="21"/>
        </w:rPr>
      </w:pPr>
      <w:r>
        <w:rPr>
          <w:rFonts w:ascii="宋体" w:hAnsi="宋体" w:cs="宋体" w:hint="eastAsia"/>
          <w:szCs w:val="21"/>
        </w:rPr>
        <w:t>投标人汇款后，须在规定的获取招标文件的时间内，将有效汇款凭证及报名资料扫描件发送到招标代理机构邮箱787193051@qq.com内予以确认。</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9" w:name="_Toc135724859"/>
      <w:bookmarkStart w:id="10" w:name="_Toc26786"/>
      <w:r>
        <w:rPr>
          <w:rFonts w:ascii="宋体" w:eastAsia="宋体" w:hAnsi="宋体" w:cs="仿宋_GB2312" w:hint="eastAsia"/>
          <w:b w:val="0"/>
          <w:sz w:val="21"/>
          <w:szCs w:val="21"/>
        </w:rPr>
        <w:t>五．投标文件的递交</w:t>
      </w:r>
      <w:bookmarkEnd w:id="9"/>
      <w:bookmarkEnd w:id="10"/>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5.1投标文件递交截止时间：202</w:t>
      </w:r>
      <w:r>
        <w:rPr>
          <w:rFonts w:ascii="宋体" w:hAnsi="宋体" w:cs="仿宋_GB2312"/>
          <w:kern w:val="0"/>
          <w:szCs w:val="21"/>
        </w:rPr>
        <w:t>4</w:t>
      </w:r>
      <w:r>
        <w:rPr>
          <w:rFonts w:ascii="宋体" w:hAnsi="宋体" w:cs="仿宋_GB2312" w:hint="eastAsia"/>
          <w:kern w:val="0"/>
          <w:szCs w:val="21"/>
        </w:rPr>
        <w:t>年12月19日13时30分[北京时间]；</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lastRenderedPageBreak/>
        <w:t>5.2投标文件递交地点：</w:t>
      </w:r>
      <w:r>
        <w:rPr>
          <w:rFonts w:ascii="宋体" w:hAnsi="宋体" w:hint="eastAsia"/>
          <w:szCs w:val="21"/>
        </w:rPr>
        <w:t>昆明市东风西路1号新纪元酒店公寓10楼1021号会议室（云南国瑞咨询管理有限公司）</w:t>
      </w:r>
      <w:r>
        <w:rPr>
          <w:rFonts w:ascii="宋体" w:hAnsi="宋体" w:cs="仿宋_GB2312" w:hint="eastAsia"/>
          <w:kern w:val="0"/>
          <w:szCs w:val="21"/>
        </w:rPr>
        <w:t>，逾期或不符合要求的投标文件将被拒收；</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5.3开标时间：202</w:t>
      </w:r>
      <w:r>
        <w:rPr>
          <w:rFonts w:ascii="宋体" w:hAnsi="宋体" w:cs="仿宋_GB2312"/>
          <w:kern w:val="0"/>
          <w:szCs w:val="21"/>
        </w:rPr>
        <w:t>4</w:t>
      </w:r>
      <w:r>
        <w:rPr>
          <w:rFonts w:ascii="宋体" w:hAnsi="宋体" w:cs="仿宋_GB2312" w:hint="eastAsia"/>
          <w:kern w:val="0"/>
          <w:szCs w:val="21"/>
        </w:rPr>
        <w:t>年12月19日13时30分[北京时间]；</w:t>
      </w:r>
    </w:p>
    <w:p w:rsidR="00F6217A" w:rsidRDefault="00F6217A" w:rsidP="00F6217A">
      <w:pPr>
        <w:widowControl/>
        <w:spacing w:line="360" w:lineRule="auto"/>
        <w:ind w:firstLineChars="200" w:firstLine="420"/>
        <w:jc w:val="left"/>
        <w:rPr>
          <w:rFonts w:ascii="宋体" w:hAnsi="宋体" w:cs="仿宋_GB2312" w:hint="eastAsia"/>
          <w:kern w:val="0"/>
          <w:szCs w:val="21"/>
        </w:rPr>
      </w:pPr>
      <w:r>
        <w:rPr>
          <w:rFonts w:ascii="宋体" w:hAnsi="宋体" w:cs="仿宋_GB2312" w:hint="eastAsia"/>
          <w:kern w:val="0"/>
          <w:szCs w:val="21"/>
        </w:rPr>
        <w:t>5.4开标地点：</w:t>
      </w:r>
      <w:r>
        <w:rPr>
          <w:rFonts w:ascii="宋体" w:hAnsi="宋体" w:hint="eastAsia"/>
          <w:szCs w:val="21"/>
        </w:rPr>
        <w:t>昆明市东风西路1号新纪元酒店公寓10楼1021号会议室（云南国瑞咨询管理有限公司）</w:t>
      </w:r>
      <w:r>
        <w:rPr>
          <w:rFonts w:ascii="宋体" w:hAnsi="宋体" w:cs="仿宋_GB2312" w:hint="eastAsia"/>
          <w:kern w:val="0"/>
          <w:szCs w:val="21"/>
        </w:rPr>
        <w:t>;</w:t>
      </w:r>
    </w:p>
    <w:p w:rsidR="00F6217A" w:rsidRDefault="00F6217A" w:rsidP="00F6217A">
      <w:pPr>
        <w:pStyle w:val="1"/>
        <w:numPr>
          <w:ilvl w:val="0"/>
          <w:numId w:val="0"/>
        </w:numPr>
        <w:tabs>
          <w:tab w:val="left" w:pos="360"/>
        </w:tabs>
        <w:jc w:val="left"/>
        <w:rPr>
          <w:rFonts w:ascii="宋体" w:eastAsia="宋体" w:hAnsi="宋体" w:cs="仿宋_GB2312" w:hint="eastAsia"/>
          <w:sz w:val="21"/>
          <w:szCs w:val="21"/>
        </w:rPr>
      </w:pPr>
      <w:bookmarkStart w:id="11" w:name="_Toc135724860"/>
      <w:bookmarkStart w:id="12" w:name="_Toc10547"/>
      <w:bookmarkStart w:id="13" w:name="_Toc329358514"/>
      <w:bookmarkStart w:id="14" w:name="_Toc329358171"/>
      <w:bookmarkStart w:id="15" w:name="_Toc16077"/>
      <w:r>
        <w:rPr>
          <w:rFonts w:ascii="宋体" w:eastAsia="宋体" w:hAnsi="宋体" w:cs="仿宋_GB2312" w:hint="eastAsia"/>
          <w:sz w:val="21"/>
          <w:szCs w:val="21"/>
        </w:rPr>
        <w:t>六．发布公告的媒介</w:t>
      </w:r>
      <w:bookmarkEnd w:id="11"/>
      <w:bookmarkEnd w:id="12"/>
    </w:p>
    <w:p w:rsidR="00F6217A" w:rsidRDefault="00F6217A" w:rsidP="00F6217A">
      <w:pPr>
        <w:widowControl/>
        <w:spacing w:beforeLines="50" w:before="156" w:afterLines="50" w:after="156" w:line="360" w:lineRule="auto"/>
        <w:ind w:firstLineChars="200" w:firstLine="420"/>
        <w:jc w:val="left"/>
        <w:rPr>
          <w:rFonts w:ascii="宋体" w:hAnsi="宋体" w:cs="仿宋_GB2312" w:hint="eastAsia"/>
          <w:kern w:val="0"/>
          <w:szCs w:val="21"/>
        </w:rPr>
      </w:pPr>
      <w:r>
        <w:rPr>
          <w:rFonts w:ascii="宋体" w:hAnsi="宋体" w:cs="宋体" w:hint="eastAsia"/>
        </w:rPr>
        <w:t>本项目招标公告在“昆明公交集团有限责任公司官方网站”(</w:t>
      </w:r>
      <w:r>
        <w:rPr>
          <w:rFonts w:ascii="宋体" w:hAnsi="宋体" w:cs="宋体"/>
        </w:rPr>
        <w:t>http://www.kunmingbus.cn/</w:t>
      </w:r>
      <w:r>
        <w:rPr>
          <w:rFonts w:ascii="宋体" w:hAnsi="宋体" w:cs="宋体" w:hint="eastAsia"/>
        </w:rPr>
        <w:t>)及</w:t>
      </w:r>
      <w:r>
        <w:rPr>
          <w:rFonts w:ascii="宋体" w:hAnsi="宋体" w:cs="宋体" w:hint="eastAsia"/>
          <w:bCs/>
        </w:rPr>
        <w:t>中国招标投标公共服务平台（http://www.cebpubservice.com/）</w:t>
      </w:r>
      <w:r>
        <w:rPr>
          <w:rFonts w:ascii="宋体" w:hAnsi="宋体" w:cs="宋体" w:hint="eastAsia"/>
        </w:rPr>
        <w:t>上发布（注：我公司对其他网站或媒体转载的公告及公告内容不承担任何责任）。</w:t>
      </w:r>
    </w:p>
    <w:p w:rsidR="00F6217A" w:rsidRDefault="00F6217A" w:rsidP="00F6217A">
      <w:pPr>
        <w:pStyle w:val="1"/>
        <w:numPr>
          <w:ilvl w:val="0"/>
          <w:numId w:val="0"/>
        </w:numPr>
        <w:tabs>
          <w:tab w:val="left" w:pos="360"/>
        </w:tabs>
        <w:jc w:val="left"/>
        <w:rPr>
          <w:rFonts w:ascii="宋体" w:eastAsia="宋体" w:hAnsi="宋体" w:cs="仿宋_GB2312" w:hint="eastAsia"/>
          <w:b w:val="0"/>
          <w:sz w:val="21"/>
          <w:szCs w:val="21"/>
        </w:rPr>
      </w:pPr>
      <w:bookmarkStart w:id="16" w:name="_Toc135724861"/>
      <w:r>
        <w:rPr>
          <w:rFonts w:ascii="宋体" w:eastAsia="宋体" w:hAnsi="宋体" w:cs="仿宋_GB2312" w:hint="eastAsia"/>
          <w:b w:val="0"/>
          <w:sz w:val="21"/>
          <w:szCs w:val="21"/>
        </w:rPr>
        <w:t>七．联系方式</w:t>
      </w:r>
      <w:bookmarkEnd w:id="13"/>
      <w:bookmarkEnd w:id="14"/>
      <w:bookmarkEnd w:id="15"/>
      <w:bookmarkEnd w:id="16"/>
    </w:p>
    <w:p w:rsidR="00F6217A" w:rsidRDefault="00F6217A" w:rsidP="00F6217A">
      <w:pPr>
        <w:spacing w:line="360" w:lineRule="auto"/>
        <w:rPr>
          <w:rFonts w:ascii="宋体" w:hAnsi="宋体" w:cs="宋体" w:hint="eastAsia"/>
          <w:szCs w:val="21"/>
        </w:rPr>
      </w:pPr>
      <w:r>
        <w:rPr>
          <w:rFonts w:ascii="宋体" w:hAnsi="宋体" w:cs="宋体" w:hint="eastAsia"/>
          <w:szCs w:val="21"/>
        </w:rPr>
        <w:t>招标人：昆明城市公共交通</w:t>
      </w:r>
      <w:proofErr w:type="gramStart"/>
      <w:r>
        <w:rPr>
          <w:rFonts w:ascii="宋体" w:hAnsi="宋体" w:cs="宋体" w:hint="eastAsia"/>
          <w:szCs w:val="21"/>
        </w:rPr>
        <w:t>一</w:t>
      </w:r>
      <w:proofErr w:type="gramEnd"/>
      <w:r>
        <w:rPr>
          <w:rFonts w:ascii="宋体" w:hAnsi="宋体" w:cs="宋体" w:hint="eastAsia"/>
          <w:szCs w:val="21"/>
        </w:rPr>
        <w:t>卡通有限责任公司         招标代理机构：云南国瑞咨询管理有限公司</w:t>
      </w:r>
    </w:p>
    <w:p w:rsidR="00F6217A" w:rsidRDefault="00F6217A" w:rsidP="00F6217A">
      <w:pPr>
        <w:spacing w:line="360" w:lineRule="auto"/>
        <w:ind w:left="4410" w:hangingChars="2100" w:hanging="4410"/>
        <w:rPr>
          <w:rFonts w:ascii="宋体" w:hAnsi="宋体" w:cs="宋体" w:hint="eastAsia"/>
          <w:szCs w:val="21"/>
        </w:rPr>
      </w:pPr>
      <w:r>
        <w:rPr>
          <w:rFonts w:ascii="宋体" w:hAnsi="宋体" w:cs="宋体" w:hint="eastAsia"/>
          <w:szCs w:val="21"/>
        </w:rPr>
        <w:t>地  址：昆明市五华区红云街道红兴路20号       地址：昆明市东风西路99号新纪元广场11 楼11号</w:t>
      </w:r>
    </w:p>
    <w:p w:rsidR="00F6217A" w:rsidRDefault="00F6217A" w:rsidP="00F6217A">
      <w:pPr>
        <w:spacing w:line="360" w:lineRule="auto"/>
        <w:rPr>
          <w:rFonts w:ascii="宋体" w:hAnsi="宋体" w:cs="宋体" w:hint="eastAsia"/>
          <w:szCs w:val="21"/>
        </w:rPr>
      </w:pPr>
      <w:proofErr w:type="gramStart"/>
      <w:r>
        <w:rPr>
          <w:rFonts w:ascii="宋体" w:hAnsi="宋体" w:cs="宋体" w:hint="eastAsia"/>
          <w:szCs w:val="21"/>
        </w:rPr>
        <w:t>邮</w:t>
      </w:r>
      <w:proofErr w:type="gramEnd"/>
      <w:r>
        <w:rPr>
          <w:rFonts w:ascii="宋体" w:hAnsi="宋体" w:cs="宋体" w:hint="eastAsia"/>
          <w:szCs w:val="21"/>
        </w:rPr>
        <w:t xml:space="preserve">    编：650224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proofErr w:type="gramStart"/>
      <w:r>
        <w:rPr>
          <w:rFonts w:ascii="宋体" w:hAnsi="宋体" w:cs="宋体" w:hint="eastAsia"/>
          <w:szCs w:val="21"/>
        </w:rPr>
        <w:t>邮</w:t>
      </w:r>
      <w:proofErr w:type="gramEnd"/>
      <w:r>
        <w:rPr>
          <w:rFonts w:ascii="宋体" w:hAnsi="宋体" w:cs="宋体" w:hint="eastAsia"/>
          <w:szCs w:val="21"/>
        </w:rPr>
        <w:t xml:space="preserve">    编： 650021                    </w:t>
      </w:r>
    </w:p>
    <w:p w:rsidR="00F6217A" w:rsidRDefault="00F6217A" w:rsidP="00F6217A">
      <w:pPr>
        <w:spacing w:line="360" w:lineRule="auto"/>
        <w:rPr>
          <w:rFonts w:ascii="宋体" w:hAnsi="宋体" w:cs="宋体" w:hint="eastAsia"/>
          <w:szCs w:val="21"/>
        </w:rPr>
      </w:pPr>
      <w:r>
        <w:rPr>
          <w:rFonts w:ascii="宋体" w:hAnsi="宋体" w:cs="宋体" w:hint="eastAsia"/>
          <w:szCs w:val="21"/>
        </w:rPr>
        <w:t xml:space="preserve">联 系 人： 陈贤                      </w:t>
      </w:r>
      <w:r>
        <w:rPr>
          <w:rFonts w:ascii="宋体" w:hAnsi="宋体" w:cs="宋体"/>
          <w:szCs w:val="21"/>
        </w:rPr>
        <w:t xml:space="preserve">         </w:t>
      </w:r>
      <w:r>
        <w:rPr>
          <w:rFonts w:ascii="宋体" w:hAnsi="宋体" w:cs="宋体" w:hint="eastAsia"/>
          <w:szCs w:val="21"/>
        </w:rPr>
        <w:t>联 系 人：  谭</w:t>
      </w:r>
      <w:r>
        <w:rPr>
          <w:rFonts w:ascii="宋体" w:hAnsi="宋体" w:cs="宋体"/>
          <w:szCs w:val="21"/>
        </w:rPr>
        <w:t>向雪</w:t>
      </w:r>
      <w:r>
        <w:rPr>
          <w:rFonts w:ascii="宋体" w:hAnsi="宋体" w:cs="宋体" w:hint="eastAsia"/>
          <w:szCs w:val="21"/>
        </w:rPr>
        <w:t xml:space="preserve">  鲁敏         </w:t>
      </w:r>
    </w:p>
    <w:p w:rsidR="00C05F2A" w:rsidRDefault="00F6217A" w:rsidP="00F6217A">
      <w:r>
        <w:rPr>
          <w:rFonts w:ascii="宋体" w:hAnsi="宋体" w:cs="宋体" w:hint="eastAsia"/>
          <w:szCs w:val="21"/>
        </w:rPr>
        <w:t xml:space="preserve">电    话： </w:t>
      </w:r>
      <w:r>
        <w:rPr>
          <w:rFonts w:ascii="宋体" w:hAnsi="宋体" w:cs="宋体"/>
          <w:szCs w:val="21"/>
        </w:rPr>
        <w:t>0871-65812905</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电    话：   0871-63635661   0871-63626450     </w:t>
      </w:r>
    </w:p>
    <w:sectPr w:rsidR="00C05F2A" w:rsidSect="00F6217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lvlText w:val="%1"/>
      <w:lvlJc w:val="left"/>
      <w:pPr>
        <w:tabs>
          <w:tab w:val="num" w:pos="360"/>
        </w:tabs>
        <w:ind w:left="284" w:hanging="284"/>
      </w:pPr>
      <w:rPr>
        <w:rFonts w:ascii="Times New Roman" w:hAnsi="Times New Roman" w:hint="default"/>
        <w:b/>
        <w:i w:val="0"/>
        <w:sz w:val="28"/>
      </w:rPr>
    </w:lvl>
    <w:lvl w:ilvl="1">
      <w:start w:val="1"/>
      <w:numFmt w:val="decimal"/>
      <w:lvlText w:val="%1.%2"/>
      <w:lvlJc w:val="left"/>
      <w:pPr>
        <w:tabs>
          <w:tab w:val="num" w:pos="1021"/>
        </w:tabs>
        <w:ind w:left="1021" w:hanging="596"/>
      </w:pPr>
      <w:rPr>
        <w:rFonts w:ascii="Times New Roman" w:hAnsi="Times New Roman" w:hint="default"/>
        <w:b/>
        <w:i w:val="0"/>
        <w:sz w:val="28"/>
      </w:rPr>
    </w:lvl>
    <w:lvl w:ilvl="2">
      <w:start w:val="1"/>
      <w:numFmt w:val="decimal"/>
      <w:lvlText w:val="%1.%2.%3"/>
      <w:lvlJc w:val="left"/>
      <w:pPr>
        <w:tabs>
          <w:tab w:val="num" w:pos="1588"/>
        </w:tabs>
        <w:ind w:left="1588" w:hanging="737"/>
      </w:pPr>
      <w:rPr>
        <w:rFonts w:ascii="Times New Roman" w:hAnsi="Times New Roman" w:hint="default"/>
        <w:b/>
        <w:i w:val="0"/>
        <w:sz w:val="24"/>
      </w:rPr>
    </w:lvl>
    <w:lvl w:ilvl="3">
      <w:start w:val="1"/>
      <w:numFmt w:val="decimal"/>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7A"/>
    <w:rsid w:val="00192B08"/>
    <w:rsid w:val="001D2410"/>
    <w:rsid w:val="00202736"/>
    <w:rsid w:val="00251882"/>
    <w:rsid w:val="005817A7"/>
    <w:rsid w:val="005C256D"/>
    <w:rsid w:val="0060464E"/>
    <w:rsid w:val="006208D0"/>
    <w:rsid w:val="007103D1"/>
    <w:rsid w:val="0076479B"/>
    <w:rsid w:val="007E4194"/>
    <w:rsid w:val="00813313"/>
    <w:rsid w:val="00813B23"/>
    <w:rsid w:val="008F0365"/>
    <w:rsid w:val="009C4C06"/>
    <w:rsid w:val="00A70F7D"/>
    <w:rsid w:val="00C05F2A"/>
    <w:rsid w:val="00C574F1"/>
    <w:rsid w:val="00C64915"/>
    <w:rsid w:val="00CE3A0C"/>
    <w:rsid w:val="00D42077"/>
    <w:rsid w:val="00D65B8B"/>
    <w:rsid w:val="00E45269"/>
    <w:rsid w:val="00E46F19"/>
    <w:rsid w:val="00E94221"/>
    <w:rsid w:val="00F6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7DA53-6AB4-4E6A-BBDC-4956B9B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217A"/>
    <w:pPr>
      <w:widowControl w:val="0"/>
      <w:jc w:val="both"/>
    </w:pPr>
    <w:rPr>
      <w:rFonts w:ascii="Calibri" w:eastAsia="宋体" w:hAnsi="Calibri" w:cs="Times New Roman"/>
      <w:szCs w:val="20"/>
    </w:rPr>
  </w:style>
  <w:style w:type="paragraph" w:styleId="1">
    <w:name w:val="heading 1"/>
    <w:basedOn w:val="a"/>
    <w:next w:val="a"/>
    <w:link w:val="1Char"/>
    <w:qFormat/>
    <w:rsid w:val="00F6217A"/>
    <w:pPr>
      <w:keepNext/>
      <w:keepLines/>
      <w:numPr>
        <w:numId w:val="1"/>
      </w:numPr>
      <w:tabs>
        <w:tab w:val="left" w:pos="360"/>
      </w:tabs>
      <w:adjustRightInd w:val="0"/>
      <w:spacing w:before="120" w:line="360" w:lineRule="auto"/>
      <w:textAlignment w:val="baseline"/>
      <w:outlineLvl w:val="0"/>
    </w:pPr>
    <w:rPr>
      <w:rFonts w:eastAsia="黑体"/>
      <w:b/>
      <w:kern w:val="44"/>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6217A"/>
    <w:rPr>
      <w:rFonts w:ascii="Calibri" w:eastAsia="黑体" w:hAnsi="Calibri" w:cs="Times New Roman"/>
      <w:b/>
      <w:kern w:val="44"/>
      <w:sz w:val="28"/>
      <w:szCs w:val="20"/>
    </w:rPr>
  </w:style>
  <w:style w:type="paragraph" w:styleId="a0">
    <w:name w:val="Body Text"/>
    <w:basedOn w:val="a"/>
    <w:link w:val="Char"/>
    <w:uiPriority w:val="99"/>
    <w:semiHidden/>
    <w:unhideWhenUsed/>
    <w:rsid w:val="00F6217A"/>
    <w:pPr>
      <w:spacing w:after="120"/>
    </w:pPr>
  </w:style>
  <w:style w:type="character" w:customStyle="1" w:styleId="Char">
    <w:name w:val="正文文本 Char"/>
    <w:basedOn w:val="a1"/>
    <w:link w:val="a0"/>
    <w:uiPriority w:val="99"/>
    <w:semiHidden/>
    <w:rsid w:val="00F6217A"/>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LLJ\AppData\Local\Temp\%25W@GJ$ACOF(TYDYECOKVDYB.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dc:creator>
  <cp:keywords/>
  <dc:description/>
  <cp:lastModifiedBy>LLJ</cp:lastModifiedBy>
  <cp:revision>2</cp:revision>
  <dcterms:created xsi:type="dcterms:W3CDTF">2024-11-29T01:53:00Z</dcterms:created>
  <dcterms:modified xsi:type="dcterms:W3CDTF">2024-11-29T02:30:00Z</dcterms:modified>
</cp:coreProperties>
</file>