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118"/>
          <w:tab w:val="left" w:pos="3918"/>
        </w:tabs>
        <w:kinsoku/>
        <w:wordWrap/>
        <w:overflowPunct/>
        <w:topLinePunct w:val="0"/>
        <w:autoSpaceDE w:val="0"/>
        <w:autoSpaceDN w:val="0"/>
        <w:bidi w:val="0"/>
        <w:adjustRightInd w:val="0"/>
        <w:snapToGrid w:val="0"/>
        <w:spacing w:before="219" w:line="360" w:lineRule="auto"/>
        <w:ind w:left="0" w:right="14" w:firstLine="0"/>
        <w:jc w:val="center"/>
        <w:textAlignment w:val="auto"/>
        <w:outlineLvl w:val="1"/>
        <w:rPr>
          <w:rFonts w:hint="eastAsia" w:ascii="黑体" w:hAnsi="黑体" w:eastAsia="黑体" w:cs="黑体"/>
          <w:sz w:val="32"/>
          <w:szCs w:val="32"/>
          <w:lang w:val="en-US" w:eastAsia="zh-CN"/>
        </w:rPr>
      </w:pPr>
      <w:bookmarkStart w:id="7" w:name="_GoBack"/>
      <w:r>
        <w:rPr>
          <w:rFonts w:hint="eastAsia" w:ascii="黑体" w:hAnsi="黑体" w:eastAsia="黑体" w:cs="黑体"/>
          <w:sz w:val="32"/>
          <w:szCs w:val="32"/>
          <w:lang w:val="en-US" w:eastAsia="zh-CN"/>
        </w:rPr>
        <w:t>昆明公交集团有限责任公司项目造价咨询服务招标--招标公告</w:t>
      </w:r>
      <w:bookmarkEnd w:id="7"/>
    </w:p>
    <w:p>
      <w:pPr>
        <w:pStyle w:val="2"/>
        <w:keepNext w:val="0"/>
        <w:keepLines w:val="0"/>
        <w:pageBreakBefore w:val="0"/>
        <w:widowControl w:val="0"/>
        <w:numPr>
          <w:ilvl w:val="0"/>
          <w:numId w:val="0"/>
        </w:numPr>
        <w:tabs>
          <w:tab w:val="left" w:pos="429"/>
        </w:tabs>
        <w:kinsoku/>
        <w:wordWrap/>
        <w:overflowPunct/>
        <w:topLinePunct w:val="0"/>
        <w:autoSpaceDE w:val="0"/>
        <w:autoSpaceDN w:val="0"/>
        <w:bidi w:val="0"/>
        <w:adjustRightInd w:val="0"/>
        <w:snapToGrid w:val="0"/>
        <w:spacing w:before="72" w:after="0" w:line="480" w:lineRule="auto"/>
        <w:ind w:right="0" w:rightChars="0"/>
        <w:jc w:val="left"/>
        <w:textAlignment w:val="auto"/>
        <w:outlineLvl w:val="1"/>
        <w:rPr>
          <w:sz w:val="28"/>
          <w:szCs w:val="28"/>
        </w:rPr>
      </w:pPr>
      <w:bookmarkStart w:id="0" w:name="_Toc2720"/>
      <w:r>
        <w:rPr>
          <w:rFonts w:hint="eastAsia"/>
          <w:sz w:val="28"/>
          <w:szCs w:val="28"/>
          <w:lang w:val="en-US" w:eastAsia="zh-CN"/>
        </w:rPr>
        <w:t>1、</w:t>
      </w:r>
      <w:r>
        <w:rPr>
          <w:sz w:val="28"/>
          <w:szCs w:val="28"/>
        </w:rPr>
        <w:t>招标条件</w:t>
      </w:r>
      <w:bookmarkEnd w:id="0"/>
    </w:p>
    <w:p>
      <w:pPr>
        <w:keepNext w:val="0"/>
        <w:keepLines w:val="0"/>
        <w:pageBreakBefore w:val="0"/>
        <w:widowControl w:val="0"/>
        <w:kinsoku/>
        <w:wordWrap/>
        <w:overflowPunct/>
        <w:topLinePunct w:val="0"/>
        <w:autoSpaceDE/>
        <w:autoSpaceDN/>
        <w:bidi w:val="0"/>
        <w:adjustRightInd w:val="0"/>
        <w:snapToGrid w:val="0"/>
        <w:spacing w:before="0" w:after="0" w:line="480" w:lineRule="auto"/>
        <w:ind w:left="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本招标项目</w:t>
      </w:r>
      <w:r>
        <w:rPr>
          <w:rFonts w:hint="eastAsia" w:ascii="宋体" w:hAnsi="宋体" w:eastAsia="宋体" w:cs="宋体"/>
          <w:kern w:val="2"/>
          <w:sz w:val="21"/>
          <w:szCs w:val="24"/>
          <w:u w:val="single"/>
          <w:lang w:val="en-US" w:eastAsia="zh-CN" w:bidi="ar-SA"/>
        </w:rPr>
        <w:t xml:space="preserve"> 昆明公交集团有限责任公司项目造价咨询服务招标 </w:t>
      </w:r>
      <w:r>
        <w:rPr>
          <w:rFonts w:hint="eastAsia" w:ascii="宋体" w:hAnsi="宋体" w:eastAsia="宋体" w:cs="宋体"/>
          <w:kern w:val="2"/>
          <w:sz w:val="21"/>
          <w:szCs w:val="24"/>
          <w:lang w:val="en-US" w:eastAsia="zh-CN" w:bidi="ar-SA"/>
        </w:rPr>
        <w:t>参照《中华人民共和国招标投标法》等有关法律法规的规定实施，项目业主为</w:t>
      </w:r>
      <w:r>
        <w:rPr>
          <w:rFonts w:hint="eastAsia" w:ascii="宋体" w:hAnsi="宋体" w:eastAsia="宋体" w:cs="宋体"/>
          <w:kern w:val="2"/>
          <w:sz w:val="21"/>
          <w:szCs w:val="24"/>
          <w:u w:val="single"/>
          <w:lang w:val="en-US" w:eastAsia="zh-CN" w:bidi="ar-SA"/>
        </w:rPr>
        <w:t xml:space="preserve"> 昆明公交集团有限责任公司（招标人） </w:t>
      </w:r>
      <w:r>
        <w:rPr>
          <w:rFonts w:hint="eastAsia" w:ascii="宋体" w:hAnsi="宋体" w:eastAsia="宋体" w:cs="宋体"/>
          <w:kern w:val="2"/>
          <w:sz w:val="21"/>
          <w:szCs w:val="24"/>
          <w:lang w:val="en-US" w:eastAsia="zh-CN" w:bidi="ar-SA"/>
        </w:rPr>
        <w:t>，项目资金来自</w:t>
      </w:r>
      <w:r>
        <w:rPr>
          <w:rFonts w:hint="eastAsia" w:ascii="宋体" w:hAnsi="宋体" w:eastAsia="宋体" w:cs="宋体"/>
          <w:kern w:val="2"/>
          <w:sz w:val="21"/>
          <w:szCs w:val="24"/>
          <w:u w:val="single"/>
          <w:lang w:val="en-US" w:eastAsia="zh-CN" w:bidi="ar-SA"/>
        </w:rPr>
        <w:t xml:space="preserve"> 自筹 </w:t>
      </w:r>
      <w:r>
        <w:rPr>
          <w:rFonts w:hint="eastAsia" w:ascii="宋体" w:hAnsi="宋体" w:eastAsia="宋体" w:cs="宋体"/>
          <w:kern w:val="2"/>
          <w:sz w:val="21"/>
          <w:szCs w:val="24"/>
          <w:lang w:val="en-US" w:eastAsia="zh-CN" w:bidi="ar-SA"/>
        </w:rPr>
        <w:t>，项目出资比例为</w:t>
      </w:r>
      <w:r>
        <w:rPr>
          <w:rFonts w:hint="eastAsia" w:ascii="宋体" w:hAnsi="宋体" w:eastAsia="宋体" w:cs="宋体"/>
          <w:kern w:val="2"/>
          <w:sz w:val="21"/>
          <w:szCs w:val="24"/>
          <w:u w:val="single"/>
          <w:lang w:val="en-US" w:eastAsia="zh-CN" w:bidi="ar-SA"/>
        </w:rPr>
        <w:t xml:space="preserve"> 100% </w:t>
      </w:r>
      <w:r>
        <w:rPr>
          <w:rFonts w:hint="eastAsia" w:ascii="宋体" w:hAnsi="宋体" w:eastAsia="宋体" w:cs="宋体"/>
          <w:kern w:val="2"/>
          <w:sz w:val="21"/>
          <w:szCs w:val="24"/>
          <w:lang w:val="en-US" w:eastAsia="zh-CN" w:bidi="ar-SA"/>
        </w:rPr>
        <w:t>，招标代理机构为</w:t>
      </w:r>
      <w:r>
        <w:rPr>
          <w:rFonts w:hint="eastAsia" w:ascii="宋体" w:hAnsi="宋体" w:eastAsia="宋体" w:cs="宋体"/>
          <w:kern w:val="2"/>
          <w:sz w:val="21"/>
          <w:szCs w:val="24"/>
          <w:u w:val="single"/>
          <w:lang w:val="en-US" w:eastAsia="zh-CN" w:bidi="ar-SA"/>
        </w:rPr>
        <w:t xml:space="preserve"> 云南惟诚工程招标代理有限公司 </w:t>
      </w:r>
      <w:r>
        <w:rPr>
          <w:rFonts w:hint="eastAsia" w:ascii="宋体" w:hAnsi="宋体" w:eastAsia="宋体" w:cs="宋体"/>
          <w:kern w:val="2"/>
          <w:sz w:val="21"/>
          <w:szCs w:val="24"/>
          <w:lang w:val="en-US" w:eastAsia="zh-CN" w:bidi="ar-SA"/>
        </w:rPr>
        <w:t>。项目已具备招标条件，现对该项目进行公开招标，选定第一中标候选人和第二中标人候选人为本项目实施人。</w:t>
      </w:r>
    </w:p>
    <w:p>
      <w:pPr>
        <w:pStyle w:val="2"/>
        <w:keepNext w:val="0"/>
        <w:keepLines w:val="0"/>
        <w:pageBreakBefore w:val="0"/>
        <w:widowControl w:val="0"/>
        <w:numPr>
          <w:ilvl w:val="0"/>
          <w:numId w:val="0"/>
        </w:numPr>
        <w:tabs>
          <w:tab w:val="left" w:pos="429"/>
        </w:tabs>
        <w:kinsoku/>
        <w:wordWrap/>
        <w:overflowPunct/>
        <w:topLinePunct w:val="0"/>
        <w:autoSpaceDE w:val="0"/>
        <w:autoSpaceDN w:val="0"/>
        <w:bidi w:val="0"/>
        <w:adjustRightInd w:val="0"/>
        <w:snapToGrid w:val="0"/>
        <w:spacing w:before="72" w:after="0" w:line="480" w:lineRule="auto"/>
        <w:ind w:right="0" w:rightChars="0"/>
        <w:jc w:val="left"/>
        <w:textAlignment w:val="auto"/>
        <w:outlineLvl w:val="1"/>
        <w:rPr>
          <w:rFonts w:hint="eastAsia"/>
          <w:sz w:val="28"/>
          <w:szCs w:val="28"/>
          <w:lang w:val="en-US" w:eastAsia="zh-CN"/>
        </w:rPr>
      </w:pPr>
      <w:bookmarkStart w:id="1" w:name="_Toc18212"/>
      <w:r>
        <w:rPr>
          <w:rFonts w:hint="eastAsia"/>
          <w:sz w:val="28"/>
          <w:szCs w:val="28"/>
          <w:lang w:val="en-US" w:eastAsia="zh-CN"/>
        </w:rPr>
        <w:t>2、项目概况与招标范围</w:t>
      </w:r>
      <w:bookmarkEnd w:id="1"/>
    </w:p>
    <w:p>
      <w:pPr>
        <w:keepNext w:val="0"/>
        <w:keepLines w:val="0"/>
        <w:pageBreakBefore w:val="0"/>
        <w:widowControl w:val="0"/>
        <w:kinsoku/>
        <w:wordWrap/>
        <w:overflowPunct/>
        <w:topLinePunct w:val="0"/>
        <w:autoSpaceDE/>
        <w:autoSpaceDN/>
        <w:bidi w:val="0"/>
        <w:adjustRightInd w:val="0"/>
        <w:snapToGrid w:val="0"/>
        <w:spacing w:before="0" w:after="0" w:line="480" w:lineRule="auto"/>
        <w:ind w:right="0" w:firstLine="420" w:firstLineChars="200"/>
        <w:jc w:val="both"/>
        <w:textAlignment w:val="auto"/>
        <w:rPr>
          <w:rFonts w:hint="default" w:ascii="宋体" w:hAnsi="宋体" w:eastAsia="宋体" w:cs="宋体"/>
          <w:kern w:val="2"/>
          <w:sz w:val="21"/>
          <w:szCs w:val="24"/>
          <w:u w:val="none"/>
          <w:lang w:val="en-US" w:eastAsia="zh-CN" w:bidi="ar-SA"/>
        </w:rPr>
      </w:pPr>
      <w:r>
        <w:rPr>
          <w:rFonts w:hint="eastAsia" w:ascii="宋体" w:hAnsi="宋体" w:eastAsia="宋体" w:cs="宋体"/>
          <w:kern w:val="2"/>
          <w:sz w:val="21"/>
          <w:szCs w:val="24"/>
          <w:lang w:val="en-US" w:eastAsia="zh-CN" w:bidi="ar-SA"/>
        </w:rPr>
        <w:t>2.1标段</w:t>
      </w:r>
      <w:r>
        <w:rPr>
          <w:rFonts w:hint="eastAsia" w:ascii="宋体" w:hAnsi="宋体" w:eastAsia="宋体" w:cs="宋体"/>
          <w:kern w:val="2"/>
          <w:sz w:val="21"/>
          <w:szCs w:val="24"/>
          <w:u w:val="none"/>
          <w:lang w:val="en-US" w:eastAsia="zh-CN" w:bidi="ar-SA"/>
        </w:rPr>
        <w:t>划分：</w:t>
      </w:r>
      <w:r>
        <w:rPr>
          <w:rFonts w:hint="eastAsia" w:cs="宋体"/>
          <w:kern w:val="2"/>
          <w:sz w:val="21"/>
          <w:szCs w:val="24"/>
          <w:u w:val="none"/>
          <w:lang w:val="en-US" w:eastAsia="zh-CN" w:bidi="ar-SA"/>
        </w:rPr>
        <w:t>本项目不划分标段；</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left="0" w:right="0" w:firstLine="420" w:firstLineChars="200"/>
        <w:jc w:val="both"/>
        <w:textAlignment w:val="auto"/>
        <w:rPr>
          <w:rFonts w:hint="default" w:ascii="宋体" w:hAnsi="宋体" w:eastAsia="宋体" w:cs="宋体"/>
          <w:kern w:val="2"/>
          <w:sz w:val="21"/>
          <w:szCs w:val="24"/>
          <w:u w:val="none"/>
          <w:lang w:val="en-US" w:eastAsia="zh-CN" w:bidi="ar-SA"/>
        </w:rPr>
      </w:pPr>
      <w:r>
        <w:rPr>
          <w:rFonts w:hint="eastAsia" w:ascii="宋体" w:hAnsi="宋体" w:eastAsia="宋体" w:cs="宋体"/>
          <w:kern w:val="2"/>
          <w:sz w:val="21"/>
          <w:szCs w:val="24"/>
          <w:u w:val="none"/>
          <w:lang w:val="en-US" w:eastAsia="zh-CN" w:bidi="ar-SA"/>
        </w:rPr>
        <w:t>2.2服务地点：</w:t>
      </w:r>
      <w:r>
        <w:rPr>
          <w:rFonts w:hint="eastAsia" w:cs="宋体"/>
          <w:kern w:val="2"/>
          <w:sz w:val="21"/>
          <w:szCs w:val="24"/>
          <w:u w:val="none"/>
          <w:lang w:val="en-US" w:eastAsia="zh-CN" w:bidi="ar-SA"/>
        </w:rPr>
        <w:t>云南省昆明市；</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left="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2.3招标内容：</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right="0" w:firstLine="422" w:firstLineChars="200"/>
        <w:jc w:val="both"/>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2.3.1项目清单编制和控制价编制</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right="0" w:firstLine="632" w:firstLineChars="300"/>
        <w:jc w:val="both"/>
        <w:textAlignment w:val="auto"/>
        <w:rPr>
          <w:rFonts w:hint="default"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工程类：依据技术规范、计价依据、市场信息及相关规定，依据图纸计算工程量清单内容，根据工程量清单计算建造该工程招标范围内项目所需的全部费用，编制符合招标文件要求的工程量清单计价文件和控制价的编制；</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left="630" w:leftChars="300" w:right="0" w:firstLine="0" w:firstLineChars="0"/>
        <w:jc w:val="both"/>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采购类：采购清单的编制和控制价的编制（包括但不限于软件成本造价、软件集成造价等）；</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left="630" w:leftChars="300" w:right="0" w:firstLine="0" w:firstLineChars="0"/>
        <w:jc w:val="both"/>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服务类：完成项目内所需的市场询价和控制价的编制；</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right="0" w:firstLine="422" w:firstLineChars="200"/>
        <w:jc w:val="both"/>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2.3.2项目结算审核</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left="630" w:leftChars="300" w:right="0" w:firstLine="0" w:firstLineChars="0"/>
        <w:jc w:val="both"/>
        <w:textAlignment w:val="auto"/>
        <w:rPr>
          <w:rFonts w:hint="eastAsia" w:ascii="宋体" w:hAnsi="宋体" w:eastAsia="宋体" w:cs="宋体"/>
          <w:b/>
          <w:bCs/>
          <w:kern w:val="2"/>
          <w:sz w:val="21"/>
          <w:szCs w:val="24"/>
          <w:u w:val="none"/>
          <w:lang w:val="en-US" w:eastAsia="zh-CN" w:bidi="ar-SA"/>
        </w:rPr>
      </w:pPr>
      <w:r>
        <w:rPr>
          <w:rFonts w:hint="eastAsia" w:ascii="宋体" w:hAnsi="宋体" w:eastAsia="宋体" w:cs="宋体"/>
          <w:b/>
          <w:bCs/>
          <w:kern w:val="2"/>
          <w:sz w:val="21"/>
          <w:szCs w:val="24"/>
          <w:lang w:val="en-US" w:eastAsia="zh-CN" w:bidi="ar-SA"/>
        </w:rPr>
        <w:t>依据工程经济和技术文件，对委托审核的工程造价文件进行查证、分析、验</w:t>
      </w:r>
      <w:r>
        <w:rPr>
          <w:rFonts w:hint="eastAsia" w:ascii="宋体" w:hAnsi="宋体" w:eastAsia="宋体" w:cs="宋体"/>
          <w:b/>
          <w:bCs/>
          <w:kern w:val="2"/>
          <w:sz w:val="21"/>
          <w:szCs w:val="24"/>
          <w:u w:val="none"/>
          <w:lang w:val="en-US" w:eastAsia="zh-CN" w:bidi="ar-SA"/>
        </w:rPr>
        <w:t>算、核对、确认并出具</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right="0"/>
        <w:jc w:val="both"/>
        <w:textAlignment w:val="auto"/>
        <w:rPr>
          <w:rFonts w:hint="eastAsia" w:ascii="宋体" w:hAnsi="宋体" w:eastAsia="宋体" w:cs="宋体"/>
          <w:kern w:val="2"/>
          <w:sz w:val="21"/>
          <w:szCs w:val="24"/>
          <w:u w:val="none"/>
          <w:lang w:val="en-US" w:eastAsia="zh-CN" w:bidi="ar-SA"/>
        </w:rPr>
      </w:pPr>
      <w:r>
        <w:rPr>
          <w:rFonts w:hint="eastAsia" w:ascii="宋体" w:hAnsi="宋体" w:eastAsia="宋体" w:cs="宋体"/>
          <w:b/>
          <w:bCs/>
          <w:kern w:val="2"/>
          <w:sz w:val="21"/>
          <w:szCs w:val="24"/>
          <w:u w:val="none"/>
          <w:lang w:val="en-US" w:eastAsia="zh-CN" w:bidi="ar-SA"/>
        </w:rPr>
        <w:t>审核报告；</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right="0" w:firstLine="420" w:firstLineChars="200"/>
        <w:jc w:val="both"/>
        <w:textAlignment w:val="auto"/>
        <w:rPr>
          <w:rFonts w:hint="default" w:ascii="宋体" w:hAnsi="宋体" w:eastAsia="宋体" w:cs="宋体"/>
          <w:kern w:val="2"/>
          <w:sz w:val="21"/>
          <w:szCs w:val="24"/>
          <w:u w:val="none"/>
          <w:lang w:val="en-US" w:eastAsia="zh-CN" w:bidi="ar-SA"/>
        </w:rPr>
      </w:pPr>
      <w:r>
        <w:rPr>
          <w:rFonts w:hint="eastAsia" w:ascii="宋体" w:hAnsi="宋体" w:eastAsia="宋体" w:cs="宋体"/>
          <w:kern w:val="2"/>
          <w:sz w:val="21"/>
          <w:szCs w:val="24"/>
          <w:u w:val="none"/>
          <w:lang w:val="en-US" w:eastAsia="zh-CN" w:bidi="ar-SA"/>
        </w:rPr>
        <w:t>2.4服务周期：</w:t>
      </w:r>
      <w:r>
        <w:rPr>
          <w:rFonts w:hint="eastAsia" w:cs="宋体"/>
          <w:kern w:val="2"/>
          <w:sz w:val="21"/>
          <w:szCs w:val="24"/>
          <w:u w:val="none"/>
          <w:lang w:val="en-US" w:eastAsia="zh-CN" w:bidi="ar-SA"/>
        </w:rPr>
        <w:t xml:space="preserve"> 36个月（合同签订之日起，合同一年一签），中标单位接到招标人通知后15日内完成造价咨询工作内容；</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right="0" w:firstLine="420" w:firstLineChars="200"/>
        <w:jc w:val="both"/>
        <w:textAlignment w:val="auto"/>
        <w:rPr>
          <w:rFonts w:hint="eastAsia" w:ascii="宋体" w:hAnsi="宋体" w:eastAsia="宋体" w:cs="宋体"/>
          <w:kern w:val="2"/>
          <w:sz w:val="21"/>
          <w:szCs w:val="24"/>
          <w:u w:val="none"/>
          <w:lang w:val="en-US" w:eastAsia="zh-CN" w:bidi="ar-SA"/>
        </w:rPr>
      </w:pPr>
      <w:r>
        <w:rPr>
          <w:rFonts w:hint="eastAsia" w:ascii="宋体" w:hAnsi="宋体" w:eastAsia="宋体" w:cs="宋体"/>
          <w:kern w:val="2"/>
          <w:sz w:val="21"/>
          <w:szCs w:val="24"/>
          <w:u w:val="none"/>
          <w:lang w:val="en-US" w:eastAsia="zh-CN" w:bidi="ar-SA"/>
        </w:rPr>
        <w:t>2.5招标范围：</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right="0" w:firstLine="420" w:firstLineChars="200"/>
        <w:jc w:val="both"/>
        <w:textAlignment w:val="auto"/>
        <w:rPr>
          <w:rFonts w:hint="default" w:ascii="宋体" w:hAnsi="宋体" w:eastAsia="宋体" w:cs="宋体"/>
          <w:kern w:val="2"/>
          <w:sz w:val="21"/>
          <w:szCs w:val="24"/>
          <w:u w:val="none"/>
          <w:lang w:val="en-US" w:eastAsia="zh-CN" w:bidi="ar-SA"/>
        </w:rPr>
      </w:pPr>
      <w:r>
        <w:rPr>
          <w:rFonts w:hint="eastAsia" w:ascii="宋体" w:hAnsi="宋体" w:eastAsia="宋体" w:cs="宋体"/>
          <w:kern w:val="2"/>
          <w:sz w:val="21"/>
          <w:szCs w:val="24"/>
          <w:u w:val="none"/>
          <w:lang w:val="en-US" w:eastAsia="zh-CN" w:bidi="ar-SA"/>
        </w:rPr>
        <w:t>2.5.1项目清单编制和控制价编制</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u w:val="none"/>
          <w:lang w:val="en-US" w:eastAsia="zh-CN" w:bidi="ar-SA"/>
        </w:rPr>
        <w:t>①</w:t>
      </w:r>
      <w:r>
        <w:rPr>
          <w:rFonts w:hint="eastAsia" w:cs="宋体"/>
          <w:kern w:val="2"/>
          <w:sz w:val="21"/>
          <w:szCs w:val="24"/>
          <w:u w:val="none"/>
          <w:lang w:val="en-US" w:eastAsia="zh-CN" w:bidi="ar-SA"/>
        </w:rPr>
        <w:t>工程类造价项目实施内容包含：编制完整的招标</w:t>
      </w:r>
      <w:r>
        <w:rPr>
          <w:rFonts w:hint="eastAsia" w:ascii="宋体" w:hAnsi="宋体" w:eastAsia="宋体" w:cs="宋体"/>
          <w:kern w:val="2"/>
          <w:sz w:val="21"/>
          <w:szCs w:val="24"/>
          <w:lang w:val="en-US" w:eastAsia="zh-CN" w:bidi="ar-SA"/>
        </w:rPr>
        <w:t>工程量清单计价文件和成果报告和控制价；</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②采购类造价项目实施内容包含：</w:t>
      </w:r>
      <w:r>
        <w:rPr>
          <w:rFonts w:hint="eastAsia" w:cs="宋体"/>
          <w:kern w:val="2"/>
          <w:sz w:val="21"/>
          <w:szCs w:val="24"/>
          <w:u w:val="none"/>
          <w:lang w:val="en-US" w:eastAsia="zh-CN" w:bidi="ar-SA"/>
        </w:rPr>
        <w:t>编制完整的招标</w:t>
      </w:r>
      <w:r>
        <w:rPr>
          <w:rFonts w:hint="eastAsia" w:ascii="宋体" w:hAnsi="宋体" w:eastAsia="宋体" w:cs="宋体"/>
          <w:kern w:val="2"/>
          <w:sz w:val="21"/>
          <w:szCs w:val="24"/>
          <w:lang w:val="en-US" w:eastAsia="zh-CN" w:bidi="ar-SA"/>
        </w:rPr>
        <w:t>采购清单和控制价（包括但不限于软件成本造价、软件集成造价等）；</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③</w:t>
      </w:r>
      <w:r>
        <w:rPr>
          <w:rFonts w:hint="eastAsia" w:cs="宋体"/>
          <w:kern w:val="2"/>
          <w:sz w:val="21"/>
          <w:szCs w:val="24"/>
          <w:u w:val="none"/>
          <w:lang w:val="en-US" w:eastAsia="zh-CN" w:bidi="ar-SA"/>
        </w:rPr>
        <w:t>服务类造价项目实施内容包含：</w:t>
      </w:r>
      <w:r>
        <w:rPr>
          <w:rFonts w:hint="eastAsia" w:ascii="宋体" w:hAnsi="宋体" w:eastAsia="宋体" w:cs="宋体"/>
          <w:kern w:val="2"/>
          <w:sz w:val="21"/>
          <w:szCs w:val="24"/>
          <w:lang w:val="en-US" w:eastAsia="zh-CN" w:bidi="ar-SA"/>
        </w:rPr>
        <w:t>完成项目内所需的市场询价价格清单和控制价；</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right="0"/>
        <w:jc w:val="both"/>
        <w:textAlignment w:val="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2.5.2 结算审核</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left="0" w:right="0" w:firstLine="420" w:firstLineChars="200"/>
        <w:jc w:val="both"/>
        <w:textAlignment w:val="auto"/>
        <w:rPr>
          <w:rFonts w:hint="eastAsia" w:cs="宋体"/>
          <w:kern w:val="2"/>
          <w:sz w:val="21"/>
          <w:szCs w:val="24"/>
          <w:u w:val="none"/>
          <w:lang w:val="en-US" w:eastAsia="zh-CN" w:bidi="ar-SA"/>
        </w:rPr>
      </w:pPr>
      <w:r>
        <w:rPr>
          <w:rFonts w:hint="eastAsia" w:ascii="宋体" w:hAnsi="宋体" w:eastAsia="宋体" w:cs="宋体"/>
          <w:kern w:val="2"/>
          <w:sz w:val="21"/>
          <w:szCs w:val="24"/>
          <w:lang w:val="en-US" w:eastAsia="zh-CN" w:bidi="ar-SA"/>
        </w:rPr>
        <w:t>依据工程经济和技术文件，对委托审核的工程造价文件进行查证、分析、验</w:t>
      </w:r>
      <w:r>
        <w:rPr>
          <w:rFonts w:hint="eastAsia" w:ascii="宋体" w:hAnsi="宋体" w:eastAsia="宋体" w:cs="宋体"/>
          <w:kern w:val="2"/>
          <w:sz w:val="21"/>
          <w:szCs w:val="24"/>
          <w:u w:val="none"/>
          <w:lang w:val="en-US" w:eastAsia="zh-CN" w:bidi="ar-SA"/>
        </w:rPr>
        <w:t>算、核对、确认并出具审核报告</w:t>
      </w:r>
      <w:r>
        <w:rPr>
          <w:rFonts w:hint="eastAsia" w:cs="宋体"/>
          <w:kern w:val="2"/>
          <w:sz w:val="21"/>
          <w:szCs w:val="24"/>
          <w:u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left="0" w:right="0" w:firstLine="420" w:firstLineChars="200"/>
        <w:jc w:val="both"/>
        <w:textAlignment w:val="auto"/>
        <w:rPr>
          <w:rFonts w:hint="eastAsia" w:cs="宋体"/>
          <w:kern w:val="2"/>
          <w:sz w:val="21"/>
          <w:szCs w:val="24"/>
          <w:u w:val="none"/>
          <w:lang w:val="en-US" w:eastAsia="zh-CN" w:bidi="ar-SA"/>
        </w:rPr>
      </w:pPr>
      <w:r>
        <w:rPr>
          <w:rFonts w:hint="eastAsia" w:ascii="宋体" w:hAnsi="宋体" w:eastAsia="宋体" w:cs="宋体"/>
          <w:kern w:val="2"/>
          <w:sz w:val="21"/>
          <w:szCs w:val="24"/>
          <w:u w:val="none"/>
          <w:lang w:val="en-US" w:eastAsia="zh-CN" w:bidi="ar-SA"/>
        </w:rPr>
        <w:t>2.6质量要求：</w:t>
      </w:r>
      <w:r>
        <w:rPr>
          <w:rFonts w:hint="eastAsia" w:cs="宋体"/>
          <w:kern w:val="2"/>
          <w:sz w:val="21"/>
          <w:szCs w:val="24"/>
          <w:u w:val="none"/>
          <w:lang w:val="en-US" w:eastAsia="zh-CN" w:bidi="ar-SA"/>
        </w:rPr>
        <w:t xml:space="preserve"> 符合国家相关规范要求及地方现行的工程造价咨询服务标准及规范，确保成果资料完整、真实准确、清晰有据。符合审计部门的审计要求且确保一次性通过审计。</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left="0" w:right="0" w:firstLine="420" w:firstLineChars="200"/>
        <w:jc w:val="both"/>
        <w:textAlignment w:val="auto"/>
        <w:rPr>
          <w:rFonts w:hint="default" w:cs="宋体"/>
          <w:kern w:val="2"/>
          <w:sz w:val="21"/>
          <w:szCs w:val="24"/>
          <w:u w:val="none"/>
          <w:lang w:val="en-US" w:eastAsia="zh-CN" w:bidi="ar-SA"/>
        </w:rPr>
      </w:pPr>
      <w:r>
        <w:rPr>
          <w:rFonts w:hint="eastAsia" w:cs="宋体"/>
          <w:kern w:val="2"/>
          <w:sz w:val="21"/>
          <w:szCs w:val="24"/>
          <w:u w:val="none"/>
          <w:lang w:val="en-US" w:eastAsia="zh-CN" w:bidi="ar-SA"/>
        </w:rPr>
        <w:t xml:space="preserve">2.7中标单位： </w:t>
      </w:r>
      <w:r>
        <w:rPr>
          <w:rFonts w:hint="eastAsia" w:ascii="宋体" w:hAnsi="宋体" w:eastAsia="宋体" w:cs="宋体"/>
          <w:kern w:val="2"/>
          <w:sz w:val="21"/>
          <w:szCs w:val="24"/>
          <w:u w:val="none"/>
          <w:lang w:val="en-US" w:eastAsia="zh-CN" w:bidi="ar-SA"/>
        </w:rPr>
        <w:t>选定第一中标候选人和第二中标人候选人为本项目实施人。</w:t>
      </w:r>
    </w:p>
    <w:p>
      <w:pPr>
        <w:pStyle w:val="2"/>
        <w:keepNext w:val="0"/>
        <w:keepLines w:val="0"/>
        <w:pageBreakBefore w:val="0"/>
        <w:widowControl w:val="0"/>
        <w:numPr>
          <w:ilvl w:val="0"/>
          <w:numId w:val="0"/>
        </w:numPr>
        <w:tabs>
          <w:tab w:val="left" w:pos="429"/>
        </w:tabs>
        <w:kinsoku/>
        <w:wordWrap/>
        <w:overflowPunct/>
        <w:topLinePunct w:val="0"/>
        <w:autoSpaceDE w:val="0"/>
        <w:autoSpaceDN w:val="0"/>
        <w:bidi w:val="0"/>
        <w:adjustRightInd w:val="0"/>
        <w:snapToGrid w:val="0"/>
        <w:spacing w:before="72" w:after="0" w:line="480" w:lineRule="auto"/>
        <w:ind w:right="0" w:rightChars="0"/>
        <w:jc w:val="left"/>
        <w:textAlignment w:val="auto"/>
        <w:outlineLvl w:val="1"/>
        <w:rPr>
          <w:rFonts w:hint="eastAsia"/>
          <w:sz w:val="28"/>
          <w:szCs w:val="28"/>
          <w:u w:val="none"/>
          <w:lang w:val="en-US" w:eastAsia="zh-CN"/>
        </w:rPr>
      </w:pPr>
      <w:bookmarkStart w:id="2" w:name="_Toc9289"/>
      <w:r>
        <w:rPr>
          <w:rFonts w:hint="eastAsia"/>
          <w:sz w:val="28"/>
          <w:szCs w:val="28"/>
          <w:u w:val="none"/>
          <w:lang w:val="en-US" w:eastAsia="zh-CN"/>
        </w:rPr>
        <w:t>3、投标人资格要求</w:t>
      </w:r>
      <w:bookmarkEnd w:id="2"/>
    </w:p>
    <w:p>
      <w:pPr>
        <w:keepNext w:val="0"/>
        <w:keepLines w:val="0"/>
        <w:pageBreakBefore w:val="0"/>
        <w:widowControl w:val="0"/>
        <w:kinsoku/>
        <w:wordWrap/>
        <w:overflowPunct/>
        <w:topLinePunct w:val="0"/>
        <w:autoSpaceDE/>
        <w:autoSpaceDN/>
        <w:bidi w:val="0"/>
        <w:adjustRightInd w:val="0"/>
        <w:snapToGrid w:val="0"/>
        <w:spacing w:before="0" w:after="0" w:line="480" w:lineRule="auto"/>
        <w:ind w:right="0" w:firstLine="420" w:firstLineChars="200"/>
        <w:jc w:val="both"/>
        <w:textAlignment w:val="auto"/>
        <w:rPr>
          <w:rFonts w:hint="default" w:cs="宋体"/>
          <w:kern w:val="2"/>
          <w:sz w:val="21"/>
          <w:szCs w:val="24"/>
          <w:u w:val="none"/>
          <w:lang w:val="en-US" w:eastAsia="zh-CN" w:bidi="ar-SA"/>
        </w:rPr>
      </w:pPr>
      <w:r>
        <w:rPr>
          <w:rFonts w:hint="eastAsia" w:cs="宋体"/>
          <w:kern w:val="2"/>
          <w:sz w:val="21"/>
          <w:szCs w:val="24"/>
          <w:u w:val="none"/>
          <w:lang w:val="en-US" w:eastAsia="zh-CN" w:bidi="ar-SA"/>
        </w:rPr>
        <w:t>3.1本项目要求投标人须是在中华人民共和国依法成立，具有独立法人资格，独立承担民事责任能力；</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right="0" w:firstLine="422" w:firstLineChars="200"/>
        <w:jc w:val="both"/>
        <w:textAlignment w:val="auto"/>
        <w:rPr>
          <w:rFonts w:hint="eastAsia" w:cs="宋体"/>
          <w:kern w:val="2"/>
          <w:sz w:val="21"/>
          <w:szCs w:val="24"/>
          <w:u w:val="none"/>
          <w:lang w:val="en-US" w:eastAsia="zh-CN" w:bidi="ar-SA"/>
        </w:rPr>
      </w:pPr>
      <w:r>
        <w:rPr>
          <w:rFonts w:hint="eastAsia" w:ascii="宋体" w:hAnsi="宋体" w:eastAsia="宋体" w:cs="宋体"/>
          <w:b/>
          <w:bCs/>
          <w:kern w:val="2"/>
          <w:sz w:val="21"/>
          <w:szCs w:val="24"/>
          <w:u w:val="none"/>
          <w:lang w:val="en-US" w:eastAsia="zh-CN" w:bidi="ar-SA"/>
        </w:rPr>
        <w:t>3.2</w:t>
      </w:r>
      <w:r>
        <w:rPr>
          <w:rFonts w:hint="eastAsia" w:ascii="宋体" w:hAnsi="宋体" w:eastAsia="宋体" w:cs="宋体"/>
          <w:kern w:val="2"/>
          <w:sz w:val="21"/>
          <w:szCs w:val="24"/>
          <w:u w:val="none"/>
          <w:lang w:val="en-US" w:eastAsia="zh-CN" w:bidi="ar-SA"/>
        </w:rPr>
        <w:t>本项目要求投标人须具备建设行政主管部门核发的工</w:t>
      </w:r>
      <w:r>
        <w:rPr>
          <w:rFonts w:hint="eastAsia" w:ascii="宋体" w:hAnsi="宋体" w:eastAsia="宋体" w:cs="宋体"/>
          <w:color w:val="auto"/>
          <w:kern w:val="2"/>
          <w:sz w:val="21"/>
          <w:szCs w:val="24"/>
          <w:u w:val="none"/>
          <w:lang w:val="en-US" w:eastAsia="zh-CN" w:bidi="ar-SA"/>
        </w:rPr>
        <w:t>程造价咨询乙级及</w:t>
      </w:r>
      <w:r>
        <w:rPr>
          <w:rFonts w:hint="eastAsia" w:ascii="宋体" w:hAnsi="宋体" w:eastAsia="宋体" w:cs="宋体"/>
          <w:kern w:val="2"/>
          <w:sz w:val="21"/>
          <w:szCs w:val="24"/>
          <w:u w:val="none"/>
          <w:lang w:val="en-US" w:eastAsia="zh-CN" w:bidi="ar-SA"/>
        </w:rPr>
        <w:t>以上资质，2016年至今承担过3项总投资不少于3000万元（含3000万元）的类似项目业绩，并在人员、设备、资金等方面具有相应的服务能力</w:t>
      </w:r>
      <w:r>
        <w:rPr>
          <w:rFonts w:hint="eastAsia" w:cs="宋体"/>
          <w:kern w:val="2"/>
          <w:sz w:val="21"/>
          <w:szCs w:val="24"/>
          <w:u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right="0" w:firstLine="420" w:firstLineChars="200"/>
        <w:jc w:val="both"/>
        <w:textAlignment w:val="auto"/>
        <w:rPr>
          <w:rFonts w:hint="eastAsia" w:cs="宋体"/>
          <w:color w:val="0000FF"/>
          <w:kern w:val="2"/>
          <w:sz w:val="21"/>
          <w:szCs w:val="24"/>
          <w:u w:val="none"/>
          <w:lang w:val="en-US" w:eastAsia="zh-CN" w:bidi="ar-SA"/>
        </w:rPr>
      </w:pPr>
      <w:r>
        <w:rPr>
          <w:rFonts w:hint="eastAsia" w:cs="宋体"/>
          <w:kern w:val="2"/>
          <w:sz w:val="21"/>
          <w:szCs w:val="24"/>
          <w:u w:val="none"/>
          <w:lang w:val="en-US" w:eastAsia="zh-CN" w:bidi="ar-SA"/>
        </w:rPr>
        <w:t>3.3本项目要求投标人拟任项目负责人具备以下条件：须具备国家建设部（一级）注册造价工程师资格，须注册在本单位，中级及以上工程师职称；</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right="0" w:firstLine="420" w:firstLineChars="200"/>
        <w:jc w:val="both"/>
        <w:textAlignment w:val="auto"/>
        <w:rPr>
          <w:rFonts w:hint="eastAsia" w:cs="宋体"/>
          <w:kern w:val="2"/>
          <w:sz w:val="21"/>
          <w:szCs w:val="24"/>
          <w:u w:val="none"/>
          <w:lang w:val="en-US" w:eastAsia="zh-CN" w:bidi="ar-SA"/>
        </w:rPr>
      </w:pPr>
      <w:r>
        <w:rPr>
          <w:rFonts w:hint="eastAsia" w:cs="宋体"/>
          <w:kern w:val="2"/>
          <w:sz w:val="21"/>
          <w:szCs w:val="24"/>
          <w:u w:val="none"/>
          <w:lang w:val="en-US" w:eastAsia="zh-CN" w:bidi="ar-SA"/>
        </w:rPr>
        <w:t>3.4本项目要求投标人提供近三年（2016年、2017年、2018年）或（2017年、2018年、2019年）的财务报告及报表；</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right="0" w:firstLine="420" w:firstLineChars="200"/>
        <w:jc w:val="both"/>
        <w:textAlignment w:val="auto"/>
        <w:rPr>
          <w:rFonts w:hint="eastAsia" w:cs="宋体"/>
          <w:kern w:val="2"/>
          <w:sz w:val="21"/>
          <w:szCs w:val="24"/>
          <w:u w:val="none"/>
          <w:lang w:val="en-US" w:eastAsia="zh-CN" w:bidi="ar-SA"/>
        </w:rPr>
      </w:pPr>
      <w:r>
        <w:rPr>
          <w:rFonts w:hint="eastAsia" w:cs="宋体"/>
          <w:kern w:val="2"/>
          <w:sz w:val="21"/>
          <w:szCs w:val="24"/>
          <w:u w:val="none"/>
          <w:lang w:val="en-US" w:eastAsia="zh-CN" w:bidi="ar-SA"/>
        </w:rPr>
        <w:t>3.5本项目投标人信誉要求如下：</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right="0" w:firstLine="420" w:firstLineChars="200"/>
        <w:jc w:val="both"/>
        <w:textAlignment w:val="auto"/>
        <w:rPr>
          <w:rFonts w:hint="eastAsia" w:cs="宋体"/>
          <w:kern w:val="2"/>
          <w:sz w:val="21"/>
          <w:szCs w:val="24"/>
          <w:u w:val="none"/>
          <w:lang w:val="en-US" w:eastAsia="zh-CN" w:bidi="ar-SA"/>
        </w:rPr>
      </w:pPr>
      <w:r>
        <w:rPr>
          <w:rFonts w:hint="eastAsia" w:cs="宋体"/>
          <w:kern w:val="2"/>
          <w:sz w:val="21"/>
          <w:szCs w:val="24"/>
          <w:u w:val="none"/>
          <w:lang w:val="en-US" w:eastAsia="zh-CN" w:bidi="ar-SA"/>
        </w:rPr>
        <w:t>3.5.1.第一中标候选人的行贿犯罪档案信息查询，招标人等可以通过“中国裁判文书网”查询相关信息；</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right="0" w:firstLine="420" w:firstLineChars="200"/>
        <w:jc w:val="both"/>
        <w:textAlignment w:val="auto"/>
        <w:rPr>
          <w:rFonts w:hint="eastAsia" w:cs="宋体"/>
          <w:kern w:val="2"/>
          <w:sz w:val="21"/>
          <w:szCs w:val="24"/>
          <w:u w:val="none"/>
          <w:lang w:val="en-US" w:eastAsia="zh-CN" w:bidi="ar-SA"/>
        </w:rPr>
      </w:pPr>
      <w:r>
        <w:rPr>
          <w:rFonts w:hint="eastAsia" w:cs="宋体"/>
          <w:kern w:val="2"/>
          <w:sz w:val="21"/>
          <w:szCs w:val="24"/>
          <w:u w:val="none"/>
          <w:lang w:val="en-US" w:eastAsia="zh-CN" w:bidi="ar-SA"/>
        </w:rPr>
        <w:t>3.5.2本项目对失信被执行人，按照《关于在招标投标活动中对失信被执行人实施联合惩戒的通知》（法【2016】285号）执行。由招标人通过“信用中国”网站（www.creditchina.gov.cn）或各级信用信息共享平台查询投标人是否为失信被执行人，提供给评标委员会。对被列入失信被执行人的投标人处理方法和评标标准：其投标文件将被否决；</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right="0" w:firstLine="420" w:firstLineChars="200"/>
        <w:jc w:val="both"/>
        <w:textAlignment w:val="auto"/>
        <w:rPr>
          <w:rFonts w:hint="eastAsia" w:cs="宋体"/>
          <w:kern w:val="2"/>
          <w:sz w:val="21"/>
          <w:szCs w:val="24"/>
          <w:u w:val="none"/>
          <w:lang w:val="en-US" w:eastAsia="zh-CN" w:bidi="ar-SA"/>
        </w:rPr>
      </w:pPr>
      <w:r>
        <w:rPr>
          <w:rFonts w:hint="eastAsia" w:cs="宋体"/>
          <w:kern w:val="2"/>
          <w:sz w:val="21"/>
          <w:szCs w:val="24"/>
          <w:u w:val="none"/>
          <w:lang w:val="en-US" w:eastAsia="zh-CN" w:bidi="ar-SA"/>
        </w:rPr>
        <w:t>3.5.3投标人提供不属于失信被执行人的证明文件（信用中国网站查询结果截图包含：失信被执行人查询网页截图、重大税收违法案件当事人名单查询网页截图、政府采购严重违法失信行为记录名单查询网页截图）；</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right="0" w:firstLine="420" w:firstLineChars="200"/>
        <w:jc w:val="both"/>
        <w:textAlignment w:val="auto"/>
        <w:rPr>
          <w:rFonts w:hint="eastAsia" w:cs="宋体"/>
          <w:kern w:val="2"/>
          <w:sz w:val="21"/>
          <w:szCs w:val="24"/>
          <w:u w:val="none"/>
          <w:lang w:val="en-US" w:eastAsia="zh-CN" w:bidi="ar-SA"/>
        </w:rPr>
      </w:pPr>
      <w:r>
        <w:rPr>
          <w:rFonts w:hint="eastAsia" w:cs="宋体"/>
          <w:kern w:val="2"/>
          <w:sz w:val="21"/>
          <w:szCs w:val="24"/>
          <w:u w:val="none"/>
          <w:lang w:val="en-US" w:eastAsia="zh-CN" w:bidi="ar-SA"/>
        </w:rPr>
        <w:t>3.6云南省省外企业基本信息登记：省外企业需在“云南省建筑市场监管信息网（www.ynjst-jgc.gov.cn）”上报企业持有建筑业企业资质的相关信息，并携企业相关证件到省住房城乡建设厅作基本信息登记，在项目中标后必须及时在“云南省建筑市场监管信息网（www.ynjst-jgc.gov.cn）”上对项目管理人员进行网上登记，并同时携相关证书到项目所在地的住房城乡建设主管部门进行项目管理人员登记。提供有效的省外企业入滇备案证或入滇登记手续；</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right="0" w:firstLine="420" w:firstLineChars="200"/>
        <w:jc w:val="both"/>
        <w:textAlignment w:val="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3.7其他要求：拟配备的项目组成员不得少于6人，且必须为国家建设部（一级）注册造价工程师资格。</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right="0" w:firstLine="420" w:firstLineChars="200"/>
        <w:jc w:val="both"/>
        <w:textAlignment w:val="auto"/>
        <w:rPr>
          <w:rFonts w:hint="eastAsia" w:ascii="宋体" w:hAnsi="宋体" w:eastAsia="宋体" w:cs="宋体"/>
          <w:kern w:val="2"/>
          <w:sz w:val="21"/>
          <w:szCs w:val="24"/>
          <w:lang w:val="en-US" w:eastAsia="zh-CN" w:bidi="ar-SA"/>
        </w:rPr>
      </w:pPr>
      <w:r>
        <w:rPr>
          <w:rFonts w:hint="eastAsia" w:cs="宋体"/>
          <w:kern w:val="2"/>
          <w:sz w:val="21"/>
          <w:szCs w:val="24"/>
          <w:lang w:val="en-US" w:eastAsia="zh-CN" w:bidi="ar-SA"/>
        </w:rPr>
        <w:t>3.8</w:t>
      </w:r>
      <w:r>
        <w:rPr>
          <w:rFonts w:hint="eastAsia" w:ascii="宋体" w:hAnsi="宋体" w:eastAsia="宋体" w:cs="宋体"/>
          <w:kern w:val="2"/>
          <w:sz w:val="21"/>
          <w:szCs w:val="24"/>
          <w:lang w:val="en-US" w:eastAsia="zh-CN" w:bidi="ar-SA"/>
        </w:rPr>
        <w:t>本次招标（不接受）联合体投标。联合体投标的，应满足下列要求：</w:t>
      </w:r>
      <w:r>
        <w:rPr>
          <w:rFonts w:hint="eastAsia" w:cs="宋体"/>
          <w:kern w:val="2"/>
          <w:sz w:val="21"/>
          <w:szCs w:val="24"/>
          <w:u w:val="single"/>
          <w:lang w:val="en-US" w:eastAsia="zh-CN" w:bidi="ar-SA"/>
        </w:rPr>
        <w:t xml:space="preserve"> / </w:t>
      </w:r>
      <w:r>
        <w:rPr>
          <w:rFonts w:hint="eastAsia" w:cs="宋体"/>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right="0" w:firstLine="420" w:firstLineChars="200"/>
        <w:jc w:val="both"/>
        <w:textAlignment w:val="auto"/>
        <w:rPr>
          <w:rFonts w:hint="eastAsia" w:ascii="宋体" w:hAnsi="宋体" w:eastAsia="宋体" w:cs="宋体"/>
          <w:kern w:val="2"/>
          <w:sz w:val="21"/>
          <w:szCs w:val="24"/>
          <w:lang w:val="en-US" w:eastAsia="zh-CN" w:bidi="ar-SA"/>
        </w:rPr>
      </w:pPr>
      <w:r>
        <w:rPr>
          <w:rFonts w:hint="eastAsia" w:cs="宋体"/>
          <w:kern w:val="2"/>
          <w:sz w:val="21"/>
          <w:szCs w:val="24"/>
          <w:lang w:val="en-US" w:eastAsia="zh-CN" w:bidi="ar-SA"/>
        </w:rPr>
        <w:t>注：若有多个标段，</w:t>
      </w:r>
      <w:r>
        <w:rPr>
          <w:rFonts w:hint="eastAsia" w:ascii="宋体" w:hAnsi="宋体" w:eastAsia="宋体" w:cs="宋体"/>
          <w:kern w:val="2"/>
          <w:sz w:val="21"/>
          <w:szCs w:val="24"/>
          <w:lang w:val="en-US" w:eastAsia="zh-CN" w:bidi="ar-SA"/>
        </w:rPr>
        <w:t>各投标人均可就上述标段投标，但可以中标的合同数量不超过</w:t>
      </w:r>
      <w:r>
        <w:rPr>
          <w:rFonts w:hint="eastAsia" w:cs="宋体"/>
          <w:kern w:val="2"/>
          <w:sz w:val="21"/>
          <w:szCs w:val="24"/>
          <w:u w:val="single"/>
          <w:lang w:val="en-US" w:eastAsia="zh-CN" w:bidi="ar-SA"/>
        </w:rPr>
        <w:t xml:space="preserve">  1  </w:t>
      </w:r>
      <w:r>
        <w:rPr>
          <w:rFonts w:hint="eastAsia" w:ascii="宋体" w:hAnsi="宋体" w:eastAsia="宋体" w:cs="宋体"/>
          <w:kern w:val="2"/>
          <w:sz w:val="21"/>
          <w:szCs w:val="24"/>
          <w:lang w:val="en-US" w:eastAsia="zh-CN" w:bidi="ar-SA"/>
        </w:rPr>
        <w:t>个标段。</w:t>
      </w:r>
    </w:p>
    <w:p>
      <w:pPr>
        <w:pStyle w:val="2"/>
        <w:keepNext w:val="0"/>
        <w:keepLines w:val="0"/>
        <w:pageBreakBefore w:val="0"/>
        <w:widowControl w:val="0"/>
        <w:numPr>
          <w:ilvl w:val="0"/>
          <w:numId w:val="0"/>
        </w:numPr>
        <w:tabs>
          <w:tab w:val="left" w:pos="429"/>
        </w:tabs>
        <w:kinsoku/>
        <w:wordWrap/>
        <w:overflowPunct/>
        <w:topLinePunct w:val="0"/>
        <w:autoSpaceDE w:val="0"/>
        <w:autoSpaceDN w:val="0"/>
        <w:bidi w:val="0"/>
        <w:adjustRightInd w:val="0"/>
        <w:snapToGrid w:val="0"/>
        <w:spacing w:before="72" w:after="0" w:line="480" w:lineRule="auto"/>
        <w:ind w:right="0" w:rightChars="0"/>
        <w:jc w:val="left"/>
        <w:textAlignment w:val="auto"/>
        <w:outlineLvl w:val="1"/>
        <w:rPr>
          <w:rFonts w:hint="eastAsia"/>
          <w:sz w:val="28"/>
          <w:szCs w:val="28"/>
          <w:lang w:val="en-US" w:eastAsia="zh-CN"/>
        </w:rPr>
      </w:pPr>
      <w:bookmarkStart w:id="3" w:name="_Toc32759"/>
      <w:r>
        <w:rPr>
          <w:rFonts w:hint="eastAsia"/>
          <w:sz w:val="28"/>
          <w:szCs w:val="28"/>
          <w:lang w:val="en-US" w:eastAsia="zh-CN"/>
        </w:rPr>
        <w:t>4、招标文件的获取</w:t>
      </w:r>
      <w:bookmarkEnd w:id="3"/>
    </w:p>
    <w:p>
      <w:pPr>
        <w:keepNext w:val="0"/>
        <w:keepLines w:val="0"/>
        <w:pageBreakBefore w:val="0"/>
        <w:widowControl w:val="0"/>
        <w:kinsoku/>
        <w:wordWrap/>
        <w:overflowPunct/>
        <w:topLinePunct w:val="0"/>
        <w:autoSpaceDE/>
        <w:autoSpaceDN/>
        <w:bidi w:val="0"/>
        <w:adjustRightInd w:val="0"/>
        <w:snapToGrid w:val="0"/>
        <w:spacing w:before="0" w:after="0" w:line="480" w:lineRule="auto"/>
        <w:ind w:left="0" w:right="0" w:firstLine="420" w:firstLineChars="200"/>
        <w:jc w:val="both"/>
        <w:textAlignment w:val="auto"/>
        <w:rPr>
          <w:rFonts w:hint="default" w:cs="宋体"/>
          <w:kern w:val="2"/>
          <w:sz w:val="21"/>
          <w:szCs w:val="24"/>
          <w:lang w:val="en-US" w:eastAsia="zh-CN" w:bidi="ar-SA"/>
        </w:rPr>
      </w:pPr>
      <w:r>
        <w:rPr>
          <w:rFonts w:hint="eastAsia" w:cs="宋体"/>
          <w:kern w:val="2"/>
          <w:sz w:val="21"/>
          <w:szCs w:val="24"/>
          <w:lang w:val="en-US" w:eastAsia="zh-CN" w:bidi="ar-SA"/>
        </w:rPr>
        <w:t>4.1</w:t>
      </w:r>
      <w:r>
        <w:rPr>
          <w:rFonts w:hint="eastAsia" w:ascii="宋体" w:hAnsi="宋体" w:eastAsia="宋体" w:cs="宋体"/>
          <w:kern w:val="2"/>
          <w:sz w:val="21"/>
          <w:szCs w:val="24"/>
          <w:lang w:val="en-US" w:eastAsia="zh-CN" w:bidi="ar-SA"/>
        </w:rPr>
        <w:t>凡有意参加投标者，请于</w:t>
      </w:r>
      <w:r>
        <w:rPr>
          <w:rFonts w:hint="eastAsia" w:ascii="宋体" w:hAnsi="宋体" w:eastAsia="宋体" w:cs="宋体"/>
          <w:kern w:val="2"/>
          <w:sz w:val="21"/>
          <w:szCs w:val="24"/>
          <w:u w:val="single"/>
          <w:lang w:val="en-US" w:eastAsia="zh-CN" w:bidi="ar-SA"/>
        </w:rPr>
        <w:t xml:space="preserve"> 2020 </w:t>
      </w:r>
      <w:r>
        <w:rPr>
          <w:rFonts w:hint="eastAsia" w:ascii="宋体" w:hAnsi="宋体" w:eastAsia="宋体" w:cs="宋体"/>
          <w:kern w:val="2"/>
          <w:sz w:val="21"/>
          <w:szCs w:val="24"/>
          <w:lang w:val="en-US" w:eastAsia="zh-CN" w:bidi="ar-SA"/>
        </w:rPr>
        <w:t>年</w:t>
      </w:r>
      <w:r>
        <w:rPr>
          <w:rFonts w:hint="eastAsia" w:cs="宋体"/>
          <w:kern w:val="2"/>
          <w:sz w:val="21"/>
          <w:szCs w:val="24"/>
          <w:u w:val="single"/>
          <w:lang w:val="en-US" w:eastAsia="zh-CN" w:bidi="ar-SA"/>
        </w:rPr>
        <w:t xml:space="preserve"> 06 </w:t>
      </w:r>
      <w:r>
        <w:rPr>
          <w:rFonts w:hint="eastAsia" w:ascii="宋体" w:hAnsi="宋体" w:eastAsia="宋体" w:cs="宋体"/>
          <w:kern w:val="2"/>
          <w:sz w:val="21"/>
          <w:szCs w:val="24"/>
          <w:lang w:val="en-US" w:eastAsia="zh-CN" w:bidi="ar-SA"/>
        </w:rPr>
        <w:t>月</w:t>
      </w:r>
      <w:r>
        <w:rPr>
          <w:rFonts w:hint="eastAsia" w:cs="宋体"/>
          <w:kern w:val="2"/>
          <w:sz w:val="21"/>
          <w:szCs w:val="24"/>
          <w:u w:val="single"/>
          <w:lang w:val="en-US" w:eastAsia="zh-CN" w:bidi="ar-SA"/>
        </w:rPr>
        <w:t xml:space="preserve"> 01 </w:t>
      </w:r>
      <w:r>
        <w:rPr>
          <w:rFonts w:hint="eastAsia" w:ascii="宋体" w:hAnsi="宋体" w:eastAsia="宋体" w:cs="宋体"/>
          <w:kern w:val="2"/>
          <w:sz w:val="21"/>
          <w:szCs w:val="24"/>
          <w:lang w:val="en-US" w:eastAsia="zh-CN" w:bidi="ar-SA"/>
        </w:rPr>
        <w:t>日至</w:t>
      </w:r>
      <w:r>
        <w:rPr>
          <w:rFonts w:hint="eastAsia" w:cs="宋体"/>
          <w:kern w:val="2"/>
          <w:sz w:val="21"/>
          <w:szCs w:val="24"/>
          <w:u w:val="single"/>
          <w:lang w:val="en-US" w:eastAsia="zh-CN" w:bidi="ar-SA"/>
        </w:rPr>
        <w:t xml:space="preserve"> 2020 </w:t>
      </w:r>
      <w:r>
        <w:rPr>
          <w:rFonts w:hint="eastAsia" w:ascii="宋体" w:hAnsi="宋体" w:eastAsia="宋体" w:cs="宋体"/>
          <w:kern w:val="2"/>
          <w:sz w:val="21"/>
          <w:szCs w:val="24"/>
          <w:lang w:val="en-US" w:eastAsia="zh-CN" w:bidi="ar-SA"/>
        </w:rPr>
        <w:t>年</w:t>
      </w:r>
      <w:r>
        <w:rPr>
          <w:rFonts w:hint="eastAsia" w:cs="宋体"/>
          <w:kern w:val="2"/>
          <w:sz w:val="21"/>
          <w:szCs w:val="24"/>
          <w:u w:val="single"/>
          <w:lang w:val="en-US" w:eastAsia="zh-CN" w:bidi="ar-SA"/>
        </w:rPr>
        <w:t xml:space="preserve"> 06 </w:t>
      </w:r>
      <w:r>
        <w:rPr>
          <w:rFonts w:hint="eastAsia" w:ascii="宋体" w:hAnsi="宋体" w:eastAsia="宋体" w:cs="宋体"/>
          <w:kern w:val="2"/>
          <w:sz w:val="21"/>
          <w:szCs w:val="24"/>
          <w:lang w:val="en-US" w:eastAsia="zh-CN" w:bidi="ar-SA"/>
        </w:rPr>
        <w:t>月</w:t>
      </w:r>
      <w:r>
        <w:rPr>
          <w:rFonts w:hint="eastAsia" w:cs="宋体"/>
          <w:kern w:val="2"/>
          <w:sz w:val="21"/>
          <w:szCs w:val="24"/>
          <w:u w:val="single"/>
          <w:lang w:val="en-US" w:eastAsia="zh-CN" w:bidi="ar-SA"/>
        </w:rPr>
        <w:t xml:space="preserve"> 05 </w:t>
      </w:r>
      <w:r>
        <w:rPr>
          <w:rFonts w:hint="eastAsia" w:ascii="宋体" w:hAnsi="宋体" w:eastAsia="宋体" w:cs="宋体"/>
          <w:kern w:val="2"/>
          <w:sz w:val="21"/>
          <w:szCs w:val="24"/>
          <w:lang w:val="en-US" w:eastAsia="zh-CN" w:bidi="ar-SA"/>
        </w:rPr>
        <w:t>日</w:t>
      </w:r>
      <w:r>
        <w:rPr>
          <w:rFonts w:hint="eastAsia" w:cs="宋体"/>
          <w:kern w:val="2"/>
          <w:sz w:val="21"/>
          <w:szCs w:val="24"/>
          <w:u w:val="single"/>
          <w:lang w:val="en-US" w:eastAsia="zh-CN" w:bidi="ar-SA"/>
        </w:rPr>
        <w:t xml:space="preserve"> 17 </w:t>
      </w:r>
      <w:r>
        <w:rPr>
          <w:rFonts w:hint="eastAsia" w:ascii="宋体" w:hAnsi="宋体" w:eastAsia="宋体" w:cs="宋体"/>
          <w:kern w:val="2"/>
          <w:sz w:val="21"/>
          <w:szCs w:val="24"/>
          <w:lang w:val="en-US" w:eastAsia="zh-CN" w:bidi="ar-SA"/>
        </w:rPr>
        <w:t>时（北京时间，下同）</w:t>
      </w:r>
      <w:r>
        <w:rPr>
          <w:rFonts w:hint="eastAsia" w:cs="宋体"/>
          <w:kern w:val="2"/>
          <w:sz w:val="21"/>
          <w:szCs w:val="24"/>
          <w:lang w:val="en-US" w:eastAsia="zh-CN" w:bidi="ar-SA"/>
        </w:rPr>
        <w:t>，到</w:t>
      </w:r>
      <w:r>
        <w:rPr>
          <w:rFonts w:hint="eastAsia" w:ascii="宋体" w:hAnsi="宋体" w:eastAsia="宋体" w:cs="宋体"/>
          <w:kern w:val="2"/>
          <w:sz w:val="21"/>
          <w:szCs w:val="24"/>
          <w:lang w:val="en-US" w:eastAsia="zh-CN" w:bidi="ar-SA"/>
        </w:rPr>
        <w:t>云南省昆明市盘龙区金星立交桥江东花园西路（农村合作信用联社旁）云南巨和大厦4楼（云南惟诚工程招标代理有限公司）购买招</w:t>
      </w:r>
      <w:r>
        <w:rPr>
          <w:rFonts w:hint="eastAsia" w:cs="宋体"/>
          <w:kern w:val="2"/>
          <w:sz w:val="21"/>
          <w:szCs w:val="24"/>
          <w:lang w:val="en-US" w:eastAsia="zh-CN" w:bidi="ar-SA"/>
        </w:rPr>
        <w:t>标文件，招标文件售价为：</w:t>
      </w:r>
      <w:r>
        <w:rPr>
          <w:rFonts w:hint="default" w:ascii="Arial" w:hAnsi="Arial" w:cs="Arial"/>
          <w:kern w:val="2"/>
          <w:sz w:val="21"/>
          <w:szCs w:val="24"/>
          <w:u w:val="single"/>
          <w:lang w:val="en-US" w:eastAsia="zh-CN" w:bidi="ar-SA"/>
        </w:rPr>
        <w:t>¥</w:t>
      </w:r>
      <w:r>
        <w:rPr>
          <w:rFonts w:hint="eastAsia" w:cs="宋体"/>
          <w:kern w:val="2"/>
          <w:sz w:val="21"/>
          <w:szCs w:val="24"/>
          <w:u w:val="single"/>
          <w:lang w:val="en-US" w:eastAsia="zh-CN" w:bidi="ar-SA"/>
        </w:rPr>
        <w:t>1200.00元（人民币壹仟贰佰元整）</w:t>
      </w:r>
      <w:r>
        <w:rPr>
          <w:rFonts w:hint="eastAsia" w:cs="宋体"/>
          <w:kern w:val="2"/>
          <w:sz w:val="21"/>
          <w:szCs w:val="24"/>
          <w:lang w:val="en-US" w:eastAsia="zh-CN" w:bidi="ar-SA"/>
        </w:rPr>
        <w:t>，招标文件售后不退；</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left="0" w:right="0" w:firstLine="420" w:firstLineChars="200"/>
        <w:jc w:val="both"/>
        <w:textAlignment w:val="auto"/>
        <w:rPr>
          <w:rFonts w:hint="eastAsia" w:cs="宋体"/>
          <w:kern w:val="2"/>
          <w:sz w:val="21"/>
          <w:szCs w:val="24"/>
          <w:lang w:val="en-US" w:eastAsia="zh-CN" w:bidi="ar-SA"/>
        </w:rPr>
      </w:pPr>
      <w:r>
        <w:rPr>
          <w:rFonts w:hint="eastAsia" w:cs="宋体"/>
          <w:kern w:val="2"/>
          <w:sz w:val="21"/>
          <w:szCs w:val="24"/>
          <w:lang w:val="en-US" w:eastAsia="zh-CN" w:bidi="ar-SA"/>
        </w:rPr>
        <w:t>4.2购买招标文件同时应携带以下资料备查：</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left="0" w:right="0" w:firstLine="420" w:firstLineChars="200"/>
        <w:jc w:val="both"/>
        <w:textAlignment w:val="auto"/>
        <w:rPr>
          <w:rFonts w:hint="eastAsia" w:cs="宋体"/>
          <w:kern w:val="2"/>
          <w:sz w:val="21"/>
          <w:szCs w:val="24"/>
          <w:lang w:val="en-US" w:eastAsia="zh-CN" w:bidi="ar-SA"/>
        </w:rPr>
      </w:pPr>
      <w:r>
        <w:rPr>
          <w:rFonts w:hint="eastAsia" w:cs="宋体"/>
          <w:kern w:val="2"/>
          <w:sz w:val="21"/>
          <w:szCs w:val="24"/>
          <w:lang w:val="en-US" w:eastAsia="zh-CN" w:bidi="ar-SA"/>
        </w:rPr>
        <w:t>①企业介绍信（原件）；</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left="0" w:right="0" w:firstLine="420" w:firstLineChars="200"/>
        <w:jc w:val="both"/>
        <w:textAlignment w:val="auto"/>
        <w:rPr>
          <w:rFonts w:hint="eastAsia" w:cs="宋体"/>
          <w:kern w:val="2"/>
          <w:sz w:val="21"/>
          <w:szCs w:val="24"/>
          <w:lang w:val="en-US" w:eastAsia="zh-CN" w:bidi="ar-SA"/>
        </w:rPr>
      </w:pPr>
      <w:r>
        <w:rPr>
          <w:rFonts w:hint="eastAsia" w:cs="宋体"/>
          <w:kern w:val="2"/>
          <w:sz w:val="21"/>
          <w:szCs w:val="24"/>
          <w:lang w:val="en-US" w:eastAsia="zh-CN" w:bidi="ar-SA"/>
        </w:rPr>
        <w:t>②法人授权委托书（原件）；</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left="0" w:right="0" w:firstLine="420" w:firstLineChars="200"/>
        <w:jc w:val="both"/>
        <w:textAlignment w:val="auto"/>
        <w:rPr>
          <w:rFonts w:hint="eastAsia" w:cs="宋体"/>
          <w:kern w:val="2"/>
          <w:sz w:val="21"/>
          <w:szCs w:val="24"/>
          <w:lang w:val="en-US" w:eastAsia="zh-CN" w:bidi="ar-SA"/>
        </w:rPr>
      </w:pPr>
      <w:r>
        <w:rPr>
          <w:rFonts w:hint="eastAsia" w:cs="宋体"/>
          <w:kern w:val="2"/>
          <w:sz w:val="21"/>
          <w:szCs w:val="24"/>
          <w:lang w:val="en-US" w:eastAsia="zh-CN" w:bidi="ar-SA"/>
        </w:rPr>
        <w:t>③营业执照复印件（加盖公章）；</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left="0" w:right="0" w:firstLine="420" w:firstLineChars="200"/>
        <w:jc w:val="both"/>
        <w:textAlignment w:val="auto"/>
        <w:rPr>
          <w:rFonts w:hint="eastAsia" w:cs="宋体"/>
          <w:kern w:val="2"/>
          <w:sz w:val="21"/>
          <w:szCs w:val="24"/>
          <w:lang w:val="en-US" w:eastAsia="zh-CN" w:bidi="ar-SA"/>
        </w:rPr>
      </w:pPr>
      <w:r>
        <w:rPr>
          <w:rFonts w:hint="eastAsia" w:cs="宋体"/>
          <w:kern w:val="2"/>
          <w:sz w:val="21"/>
          <w:szCs w:val="24"/>
          <w:lang w:val="en-US" w:eastAsia="zh-CN" w:bidi="ar-SA"/>
        </w:rPr>
        <w:t>④资质证书复印件（加盖公章）。</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left="0" w:right="0" w:firstLine="420" w:firstLineChars="200"/>
        <w:jc w:val="both"/>
        <w:textAlignment w:val="auto"/>
        <w:rPr>
          <w:rFonts w:hint="eastAsia" w:ascii="宋体" w:hAnsi="宋体" w:eastAsia="宋体" w:cs="宋体"/>
          <w:kern w:val="2"/>
          <w:sz w:val="21"/>
          <w:szCs w:val="24"/>
          <w:lang w:val="en-US" w:eastAsia="zh-CN" w:bidi="ar-SA"/>
        </w:rPr>
      </w:pPr>
      <w:r>
        <w:rPr>
          <w:rFonts w:hint="eastAsia" w:cs="宋体"/>
          <w:kern w:val="2"/>
          <w:sz w:val="21"/>
          <w:szCs w:val="24"/>
          <w:lang w:val="en-US" w:eastAsia="zh-CN" w:bidi="ar-SA"/>
        </w:rPr>
        <w:t>4.3</w:t>
      </w:r>
      <w:r>
        <w:rPr>
          <w:rFonts w:hint="eastAsia" w:ascii="宋体" w:hAnsi="宋体" w:eastAsia="宋体" w:cs="宋体"/>
          <w:kern w:val="2"/>
          <w:sz w:val="21"/>
          <w:szCs w:val="24"/>
          <w:lang w:val="en-US" w:eastAsia="zh-CN" w:bidi="ar-SA"/>
        </w:rPr>
        <w:t>招标人不提供邮购招标文件服务。</w:t>
      </w:r>
    </w:p>
    <w:p>
      <w:pPr>
        <w:pStyle w:val="2"/>
        <w:keepNext w:val="0"/>
        <w:keepLines w:val="0"/>
        <w:pageBreakBefore w:val="0"/>
        <w:widowControl w:val="0"/>
        <w:numPr>
          <w:ilvl w:val="0"/>
          <w:numId w:val="0"/>
        </w:numPr>
        <w:tabs>
          <w:tab w:val="left" w:pos="429"/>
        </w:tabs>
        <w:kinsoku/>
        <w:wordWrap/>
        <w:overflowPunct/>
        <w:topLinePunct w:val="0"/>
        <w:autoSpaceDE w:val="0"/>
        <w:autoSpaceDN w:val="0"/>
        <w:bidi w:val="0"/>
        <w:adjustRightInd w:val="0"/>
        <w:snapToGrid w:val="0"/>
        <w:spacing w:before="72" w:after="0" w:line="480" w:lineRule="auto"/>
        <w:ind w:right="0" w:rightChars="0"/>
        <w:jc w:val="left"/>
        <w:textAlignment w:val="auto"/>
        <w:outlineLvl w:val="1"/>
        <w:rPr>
          <w:rFonts w:hint="eastAsia"/>
          <w:sz w:val="28"/>
          <w:szCs w:val="28"/>
          <w:lang w:val="en-US" w:eastAsia="zh-CN"/>
        </w:rPr>
      </w:pPr>
      <w:bookmarkStart w:id="4" w:name="_Toc20999"/>
      <w:r>
        <w:rPr>
          <w:rFonts w:hint="eastAsia"/>
          <w:sz w:val="28"/>
          <w:szCs w:val="28"/>
          <w:lang w:val="en-US" w:eastAsia="zh-CN"/>
        </w:rPr>
        <w:t>5、投标文件的递交</w:t>
      </w:r>
      <w:bookmarkEnd w:id="4"/>
    </w:p>
    <w:p>
      <w:pPr>
        <w:keepNext w:val="0"/>
        <w:keepLines w:val="0"/>
        <w:pageBreakBefore w:val="0"/>
        <w:widowControl w:val="0"/>
        <w:kinsoku/>
        <w:wordWrap/>
        <w:overflowPunct/>
        <w:topLinePunct w:val="0"/>
        <w:autoSpaceDE/>
        <w:autoSpaceDN/>
        <w:bidi w:val="0"/>
        <w:adjustRightInd w:val="0"/>
        <w:snapToGrid w:val="0"/>
        <w:spacing w:before="0" w:after="0" w:line="480" w:lineRule="auto"/>
        <w:ind w:left="0" w:right="0" w:firstLine="420" w:firstLineChars="200"/>
        <w:jc w:val="both"/>
        <w:textAlignment w:val="auto"/>
        <w:rPr>
          <w:rFonts w:hint="eastAsia" w:cs="宋体"/>
          <w:kern w:val="2"/>
          <w:sz w:val="21"/>
          <w:szCs w:val="24"/>
          <w:lang w:val="en-US" w:eastAsia="zh-CN" w:bidi="ar-SA"/>
        </w:rPr>
      </w:pPr>
      <w:r>
        <w:rPr>
          <w:rFonts w:hint="eastAsia" w:cs="宋体"/>
          <w:kern w:val="2"/>
          <w:sz w:val="21"/>
          <w:szCs w:val="24"/>
          <w:lang w:val="en-US" w:eastAsia="zh-CN" w:bidi="ar-SA"/>
        </w:rPr>
        <w:t>5.1投标文件递交的截止时间（投标截止时间，下同）为</w:t>
      </w:r>
      <w:r>
        <w:rPr>
          <w:rFonts w:hint="eastAsia" w:cs="宋体"/>
          <w:kern w:val="2"/>
          <w:sz w:val="21"/>
          <w:szCs w:val="24"/>
          <w:u w:val="single"/>
          <w:lang w:val="en-US" w:eastAsia="zh-CN" w:bidi="ar-SA"/>
        </w:rPr>
        <w:t>2020</w:t>
      </w:r>
      <w:r>
        <w:rPr>
          <w:rFonts w:hint="eastAsia" w:cs="宋体"/>
          <w:kern w:val="2"/>
          <w:sz w:val="21"/>
          <w:szCs w:val="24"/>
          <w:lang w:val="en-US" w:eastAsia="zh-CN" w:bidi="ar-SA"/>
        </w:rPr>
        <w:t>年</w:t>
      </w:r>
      <w:r>
        <w:rPr>
          <w:rFonts w:hint="eastAsia" w:cs="宋体"/>
          <w:kern w:val="2"/>
          <w:sz w:val="21"/>
          <w:szCs w:val="24"/>
          <w:u w:val="single"/>
          <w:lang w:val="en-US" w:eastAsia="zh-CN" w:bidi="ar-SA"/>
        </w:rPr>
        <w:t xml:space="preserve"> 06 </w:t>
      </w:r>
      <w:r>
        <w:rPr>
          <w:rFonts w:hint="eastAsia" w:cs="宋体"/>
          <w:kern w:val="2"/>
          <w:sz w:val="21"/>
          <w:szCs w:val="24"/>
          <w:lang w:val="en-US" w:eastAsia="zh-CN" w:bidi="ar-SA"/>
        </w:rPr>
        <w:t>月</w:t>
      </w:r>
      <w:r>
        <w:rPr>
          <w:rFonts w:hint="eastAsia" w:cs="宋体"/>
          <w:kern w:val="2"/>
          <w:sz w:val="21"/>
          <w:szCs w:val="24"/>
          <w:u w:val="single"/>
          <w:lang w:val="en-US" w:eastAsia="zh-CN" w:bidi="ar-SA"/>
        </w:rPr>
        <w:t xml:space="preserve"> 18 </w:t>
      </w:r>
      <w:r>
        <w:rPr>
          <w:rFonts w:hint="eastAsia" w:cs="宋体"/>
          <w:kern w:val="2"/>
          <w:sz w:val="21"/>
          <w:szCs w:val="24"/>
          <w:lang w:val="en-US" w:eastAsia="zh-CN" w:bidi="ar-SA"/>
        </w:rPr>
        <w:t>日</w:t>
      </w:r>
      <w:r>
        <w:rPr>
          <w:rFonts w:hint="eastAsia" w:cs="宋体"/>
          <w:kern w:val="2"/>
          <w:sz w:val="21"/>
          <w:szCs w:val="24"/>
          <w:u w:val="single"/>
          <w:lang w:val="en-US" w:eastAsia="zh-CN" w:bidi="ar-SA"/>
        </w:rPr>
        <w:t>14</w:t>
      </w:r>
      <w:r>
        <w:rPr>
          <w:rFonts w:hint="eastAsia" w:cs="宋体"/>
          <w:kern w:val="2"/>
          <w:sz w:val="21"/>
          <w:szCs w:val="24"/>
          <w:lang w:val="en-US" w:eastAsia="zh-CN" w:bidi="ar-SA"/>
        </w:rPr>
        <w:t>时</w:t>
      </w:r>
      <w:r>
        <w:rPr>
          <w:rFonts w:hint="eastAsia" w:cs="宋体"/>
          <w:kern w:val="2"/>
          <w:sz w:val="21"/>
          <w:szCs w:val="24"/>
          <w:u w:val="single"/>
          <w:lang w:val="en-US" w:eastAsia="zh-CN" w:bidi="ar-SA"/>
        </w:rPr>
        <w:t>00</w:t>
      </w:r>
      <w:r>
        <w:rPr>
          <w:rFonts w:hint="eastAsia" w:cs="宋体"/>
          <w:kern w:val="2"/>
          <w:sz w:val="21"/>
          <w:szCs w:val="24"/>
          <w:lang w:val="en-US" w:eastAsia="zh-CN" w:bidi="ar-SA"/>
        </w:rPr>
        <w:t>分至</w:t>
      </w:r>
      <w:r>
        <w:rPr>
          <w:rFonts w:hint="eastAsia" w:cs="宋体"/>
          <w:kern w:val="2"/>
          <w:sz w:val="21"/>
          <w:szCs w:val="24"/>
          <w:u w:val="single"/>
          <w:lang w:val="en-US" w:eastAsia="zh-CN" w:bidi="ar-SA"/>
        </w:rPr>
        <w:t>2020</w:t>
      </w:r>
      <w:r>
        <w:rPr>
          <w:rFonts w:hint="eastAsia" w:cs="宋体"/>
          <w:kern w:val="2"/>
          <w:sz w:val="21"/>
          <w:szCs w:val="24"/>
          <w:lang w:val="en-US" w:eastAsia="zh-CN" w:bidi="ar-SA"/>
        </w:rPr>
        <w:t>年</w:t>
      </w:r>
      <w:r>
        <w:rPr>
          <w:rFonts w:hint="eastAsia" w:cs="宋体"/>
          <w:kern w:val="2"/>
          <w:sz w:val="21"/>
          <w:szCs w:val="24"/>
          <w:u w:val="single"/>
          <w:lang w:val="en-US" w:eastAsia="zh-CN" w:bidi="ar-SA"/>
        </w:rPr>
        <w:t xml:space="preserve"> 06 </w:t>
      </w:r>
      <w:r>
        <w:rPr>
          <w:rFonts w:hint="eastAsia" w:cs="宋体"/>
          <w:kern w:val="2"/>
          <w:sz w:val="21"/>
          <w:szCs w:val="24"/>
          <w:lang w:val="en-US" w:eastAsia="zh-CN" w:bidi="ar-SA"/>
        </w:rPr>
        <w:t>月18日</w:t>
      </w:r>
      <w:r>
        <w:rPr>
          <w:rFonts w:hint="eastAsia" w:cs="宋体"/>
          <w:kern w:val="2"/>
          <w:sz w:val="21"/>
          <w:szCs w:val="24"/>
          <w:u w:val="single"/>
          <w:lang w:val="en-US" w:eastAsia="zh-CN" w:bidi="ar-SA"/>
        </w:rPr>
        <w:t>14</w:t>
      </w:r>
      <w:r>
        <w:rPr>
          <w:rFonts w:hint="eastAsia" w:cs="宋体"/>
          <w:kern w:val="2"/>
          <w:sz w:val="21"/>
          <w:szCs w:val="24"/>
          <w:lang w:val="en-US" w:eastAsia="zh-CN" w:bidi="ar-SA"/>
        </w:rPr>
        <w:t>时</w:t>
      </w:r>
      <w:r>
        <w:rPr>
          <w:rFonts w:hint="eastAsia" w:cs="宋体"/>
          <w:kern w:val="2"/>
          <w:sz w:val="21"/>
          <w:szCs w:val="24"/>
          <w:u w:val="single"/>
          <w:lang w:val="en-US" w:eastAsia="zh-CN" w:bidi="ar-SA"/>
        </w:rPr>
        <w:t>30</w:t>
      </w:r>
      <w:r>
        <w:rPr>
          <w:rFonts w:hint="eastAsia" w:cs="宋体"/>
          <w:kern w:val="2"/>
          <w:sz w:val="21"/>
          <w:szCs w:val="24"/>
          <w:lang w:val="en-US" w:eastAsia="zh-CN" w:bidi="ar-SA"/>
        </w:rPr>
        <w:t>分 ；</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left="0" w:right="0" w:firstLine="420" w:firstLineChars="200"/>
        <w:jc w:val="both"/>
        <w:textAlignment w:val="auto"/>
        <w:rPr>
          <w:rFonts w:hint="eastAsia" w:cs="宋体"/>
          <w:kern w:val="2"/>
          <w:sz w:val="21"/>
          <w:szCs w:val="24"/>
          <w:u w:val="none"/>
          <w:lang w:val="en-US" w:eastAsia="zh-CN" w:bidi="ar-SA"/>
        </w:rPr>
      </w:pPr>
      <w:r>
        <w:rPr>
          <w:rFonts w:hint="eastAsia" w:cs="宋体"/>
          <w:kern w:val="2"/>
          <w:sz w:val="21"/>
          <w:szCs w:val="24"/>
          <w:lang w:val="en-US" w:eastAsia="zh-CN" w:bidi="ar-SA"/>
        </w:rPr>
        <w:t>5.2投标文件递交的地址</w:t>
      </w:r>
      <w:r>
        <w:rPr>
          <w:rFonts w:hint="eastAsia" w:cs="宋体"/>
          <w:kern w:val="2"/>
          <w:sz w:val="21"/>
          <w:szCs w:val="24"/>
          <w:u w:val="none"/>
          <w:lang w:val="en-US" w:eastAsia="zh-CN" w:bidi="ar-SA"/>
        </w:rPr>
        <w:t xml:space="preserve">： </w:t>
      </w:r>
      <w:r>
        <w:rPr>
          <w:rFonts w:hint="eastAsia" w:cs="宋体"/>
          <w:kern w:val="2"/>
          <w:sz w:val="21"/>
          <w:szCs w:val="24"/>
          <w:u w:val="single"/>
          <w:lang w:val="en-US" w:eastAsia="zh-CN" w:bidi="ar-SA"/>
        </w:rPr>
        <w:t xml:space="preserve"> 昆明市五华区霖雨路146号6楼会议室（昆明公交集团有限责任公司）；</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left="0" w:right="0" w:firstLine="420" w:firstLineChars="200"/>
        <w:jc w:val="both"/>
        <w:textAlignment w:val="auto"/>
        <w:rPr>
          <w:rFonts w:hint="eastAsia" w:cs="宋体"/>
          <w:kern w:val="2"/>
          <w:sz w:val="21"/>
          <w:szCs w:val="24"/>
          <w:u w:val="none"/>
          <w:lang w:val="en-US" w:eastAsia="zh-CN" w:bidi="ar-SA"/>
        </w:rPr>
      </w:pPr>
      <w:r>
        <w:rPr>
          <w:rFonts w:hint="eastAsia" w:cs="宋体"/>
          <w:kern w:val="2"/>
          <w:sz w:val="21"/>
          <w:szCs w:val="24"/>
          <w:u w:val="none"/>
          <w:lang w:val="en-US" w:eastAsia="zh-CN" w:bidi="ar-SA"/>
        </w:rPr>
        <w:t>5.3未按上述规定时间及地点送达的投标文件，视为撤回投标文件，招标人不予受理。</w:t>
      </w:r>
    </w:p>
    <w:p>
      <w:pPr>
        <w:pStyle w:val="2"/>
        <w:keepNext w:val="0"/>
        <w:keepLines w:val="0"/>
        <w:pageBreakBefore w:val="0"/>
        <w:widowControl w:val="0"/>
        <w:numPr>
          <w:ilvl w:val="0"/>
          <w:numId w:val="0"/>
        </w:numPr>
        <w:tabs>
          <w:tab w:val="left" w:pos="429"/>
        </w:tabs>
        <w:kinsoku/>
        <w:wordWrap/>
        <w:overflowPunct/>
        <w:topLinePunct w:val="0"/>
        <w:autoSpaceDE w:val="0"/>
        <w:autoSpaceDN w:val="0"/>
        <w:bidi w:val="0"/>
        <w:adjustRightInd w:val="0"/>
        <w:snapToGrid w:val="0"/>
        <w:spacing w:before="72" w:after="0" w:line="480" w:lineRule="auto"/>
        <w:ind w:right="0" w:rightChars="0"/>
        <w:jc w:val="left"/>
        <w:textAlignment w:val="auto"/>
        <w:outlineLvl w:val="1"/>
        <w:rPr>
          <w:rFonts w:hint="eastAsia"/>
          <w:sz w:val="28"/>
          <w:szCs w:val="28"/>
          <w:lang w:val="en-US" w:eastAsia="zh-CN"/>
        </w:rPr>
      </w:pPr>
      <w:bookmarkStart w:id="5" w:name="_Toc12603"/>
      <w:r>
        <w:rPr>
          <w:rFonts w:hint="eastAsia"/>
          <w:sz w:val="28"/>
          <w:szCs w:val="28"/>
          <w:lang w:val="en-US" w:eastAsia="zh-CN"/>
        </w:rPr>
        <w:t>6、发布公告的媒介</w:t>
      </w:r>
      <w:bookmarkEnd w:id="5"/>
    </w:p>
    <w:p>
      <w:pPr>
        <w:keepNext w:val="0"/>
        <w:keepLines w:val="0"/>
        <w:pageBreakBefore w:val="0"/>
        <w:widowControl w:val="0"/>
        <w:kinsoku/>
        <w:wordWrap/>
        <w:overflowPunct/>
        <w:topLinePunct w:val="0"/>
        <w:autoSpaceDE/>
        <w:autoSpaceDN/>
        <w:bidi w:val="0"/>
        <w:adjustRightInd w:val="0"/>
        <w:snapToGrid w:val="0"/>
        <w:spacing w:before="0" w:after="0" w:line="480" w:lineRule="auto"/>
        <w:ind w:left="0" w:right="0" w:firstLine="420" w:firstLineChars="200"/>
        <w:jc w:val="both"/>
        <w:textAlignment w:val="auto"/>
        <w:rPr>
          <w:rFonts w:hint="eastAsia" w:cs="宋体"/>
          <w:kern w:val="2"/>
          <w:sz w:val="21"/>
          <w:szCs w:val="24"/>
          <w:u w:val="none"/>
          <w:lang w:val="en-US" w:eastAsia="zh-CN" w:bidi="ar-SA"/>
        </w:rPr>
      </w:pPr>
      <w:r>
        <w:rPr>
          <w:rFonts w:hint="eastAsia" w:cs="宋体"/>
          <w:kern w:val="2"/>
          <w:sz w:val="21"/>
          <w:szCs w:val="24"/>
          <w:u w:val="none"/>
          <w:lang w:val="en-US" w:eastAsia="zh-CN" w:bidi="ar-SA"/>
        </w:rPr>
        <w:t>发布媒介为：</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left="0" w:right="0" w:firstLine="420" w:firstLineChars="200"/>
        <w:jc w:val="both"/>
        <w:textAlignment w:val="auto"/>
        <w:rPr>
          <w:rFonts w:hint="eastAsia" w:cs="宋体"/>
          <w:kern w:val="2"/>
          <w:sz w:val="21"/>
          <w:szCs w:val="24"/>
          <w:u w:val="none"/>
          <w:lang w:val="en-US" w:eastAsia="zh-CN" w:bidi="ar-SA"/>
        </w:rPr>
      </w:pPr>
      <w:r>
        <w:rPr>
          <w:rFonts w:hint="eastAsia" w:cs="宋体"/>
          <w:kern w:val="2"/>
          <w:sz w:val="21"/>
          <w:szCs w:val="24"/>
          <w:lang w:val="en-US" w:eastAsia="zh-CN" w:bidi="ar-SA"/>
        </w:rPr>
        <w:t>①昆明公交集团网（http://kmgj.kunming.cn/）</w:t>
      </w:r>
      <w:r>
        <w:rPr>
          <w:rFonts w:hint="eastAsia" w:cs="宋体"/>
          <w:kern w:val="2"/>
          <w:sz w:val="21"/>
          <w:szCs w:val="24"/>
          <w:u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left="0" w:right="0" w:firstLine="420" w:firstLineChars="200"/>
        <w:jc w:val="both"/>
        <w:textAlignment w:val="auto"/>
        <w:rPr>
          <w:rFonts w:hint="eastAsia" w:cs="宋体"/>
          <w:kern w:val="2"/>
          <w:sz w:val="21"/>
          <w:szCs w:val="24"/>
          <w:lang w:val="en-US" w:eastAsia="zh-CN" w:bidi="ar-SA"/>
        </w:rPr>
      </w:pPr>
      <w:r>
        <w:rPr>
          <w:rFonts w:hint="eastAsia" w:cs="宋体"/>
          <w:kern w:val="2"/>
          <w:sz w:val="21"/>
          <w:szCs w:val="24"/>
          <w:lang w:val="en-US" w:eastAsia="zh-CN" w:bidi="ar-SA"/>
        </w:rPr>
        <w:t>②</w:t>
      </w:r>
      <w:r>
        <w:rPr>
          <w:rFonts w:hint="eastAsia" w:cs="宋体"/>
          <w:kern w:val="2"/>
          <w:sz w:val="21"/>
          <w:szCs w:val="24"/>
          <w:u w:val="none"/>
          <w:lang w:val="en-US" w:eastAsia="zh-CN" w:bidi="ar-SA"/>
        </w:rPr>
        <w:t>中国招标投标公共服务平台（http://www.cebpubservice.com/）</w:t>
      </w:r>
      <w:r>
        <w:rPr>
          <w:rFonts w:hint="eastAsia" w:cs="宋体"/>
          <w:kern w:val="2"/>
          <w:sz w:val="21"/>
          <w:szCs w:val="24"/>
          <w:lang w:val="en-US" w:eastAsia="zh-CN" w:bidi="ar-SA"/>
        </w:rPr>
        <w:t>；</w:t>
      </w:r>
    </w:p>
    <w:p>
      <w:pPr>
        <w:pStyle w:val="2"/>
        <w:keepNext w:val="0"/>
        <w:keepLines w:val="0"/>
        <w:pageBreakBefore w:val="0"/>
        <w:widowControl w:val="0"/>
        <w:numPr>
          <w:ilvl w:val="0"/>
          <w:numId w:val="0"/>
        </w:numPr>
        <w:tabs>
          <w:tab w:val="left" w:pos="429"/>
        </w:tabs>
        <w:kinsoku/>
        <w:wordWrap/>
        <w:overflowPunct/>
        <w:topLinePunct w:val="0"/>
        <w:autoSpaceDE w:val="0"/>
        <w:autoSpaceDN w:val="0"/>
        <w:bidi w:val="0"/>
        <w:adjustRightInd w:val="0"/>
        <w:snapToGrid w:val="0"/>
        <w:spacing w:before="72" w:after="0" w:line="480" w:lineRule="auto"/>
        <w:ind w:right="0" w:rightChars="0"/>
        <w:jc w:val="left"/>
        <w:textAlignment w:val="auto"/>
        <w:outlineLvl w:val="1"/>
        <w:rPr>
          <w:rFonts w:hint="eastAsia"/>
          <w:sz w:val="28"/>
          <w:szCs w:val="28"/>
          <w:lang w:val="en-US" w:eastAsia="zh-CN"/>
        </w:rPr>
      </w:pPr>
      <w:bookmarkStart w:id="6" w:name="_Toc17766"/>
      <w:r>
        <w:rPr>
          <w:rFonts w:hint="eastAsia"/>
          <w:sz w:val="28"/>
          <w:szCs w:val="28"/>
          <w:lang w:val="en-US" w:eastAsia="zh-CN"/>
        </w:rPr>
        <w:t>7、联系方式</w:t>
      </w:r>
      <w:bookmarkEnd w:id="6"/>
    </w:p>
    <w:p>
      <w:pPr>
        <w:keepNext w:val="0"/>
        <w:keepLines w:val="0"/>
        <w:pageBreakBefore w:val="0"/>
        <w:widowControl w:val="0"/>
        <w:kinsoku/>
        <w:wordWrap/>
        <w:overflowPunct/>
        <w:topLinePunct w:val="0"/>
        <w:autoSpaceDE/>
        <w:autoSpaceDN/>
        <w:bidi w:val="0"/>
        <w:adjustRightInd w:val="0"/>
        <w:snapToGrid w:val="0"/>
        <w:spacing w:before="0" w:after="0" w:line="480" w:lineRule="auto"/>
        <w:ind w:left="0" w:right="0" w:firstLine="420" w:firstLineChars="200"/>
        <w:jc w:val="both"/>
        <w:textAlignment w:val="auto"/>
        <w:rPr>
          <w:rFonts w:hint="default" w:cs="宋体"/>
          <w:kern w:val="2"/>
          <w:sz w:val="21"/>
          <w:szCs w:val="24"/>
          <w:u w:val="none"/>
          <w:lang w:val="en-US" w:eastAsia="zh-CN" w:bidi="ar-SA"/>
        </w:rPr>
      </w:pPr>
      <w:r>
        <w:rPr>
          <w:rFonts w:hint="eastAsia" w:cs="宋体"/>
          <w:kern w:val="2"/>
          <w:sz w:val="21"/>
          <w:szCs w:val="24"/>
          <w:u w:val="none"/>
          <w:lang w:val="en-US" w:eastAsia="zh-CN" w:bidi="ar-SA"/>
        </w:rPr>
        <w:t>招   标   人：</w:t>
      </w:r>
      <w:r>
        <w:rPr>
          <w:rFonts w:hint="eastAsia" w:cs="宋体"/>
          <w:kern w:val="2"/>
          <w:sz w:val="21"/>
          <w:szCs w:val="24"/>
          <w:u w:val="single"/>
          <w:lang w:val="en-US" w:eastAsia="zh-CN" w:bidi="ar-SA"/>
        </w:rPr>
        <w:t xml:space="preserve"> 昆明公交集团有限责任公司 </w:t>
      </w:r>
      <w:r>
        <w:rPr>
          <w:rFonts w:hint="eastAsia" w:cs="宋体"/>
          <w:kern w:val="2"/>
          <w:sz w:val="21"/>
          <w:szCs w:val="24"/>
          <w:u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left="0" w:right="0" w:firstLine="420" w:firstLineChars="200"/>
        <w:jc w:val="both"/>
        <w:textAlignment w:val="auto"/>
        <w:rPr>
          <w:rFonts w:hint="eastAsia" w:cs="宋体"/>
          <w:kern w:val="2"/>
          <w:sz w:val="21"/>
          <w:szCs w:val="24"/>
          <w:u w:val="none"/>
          <w:lang w:val="en-US" w:eastAsia="zh-CN" w:bidi="ar-SA"/>
        </w:rPr>
      </w:pPr>
      <w:r>
        <w:rPr>
          <w:rFonts w:hint="eastAsia" w:cs="宋体"/>
          <w:kern w:val="2"/>
          <w:sz w:val="21"/>
          <w:szCs w:val="24"/>
          <w:u w:val="none"/>
          <w:lang w:val="en-US" w:eastAsia="zh-CN" w:bidi="ar-SA"/>
        </w:rPr>
        <w:t>地        址：</w:t>
      </w:r>
      <w:r>
        <w:rPr>
          <w:rFonts w:hint="eastAsia" w:cs="宋体"/>
          <w:kern w:val="2"/>
          <w:sz w:val="21"/>
          <w:szCs w:val="24"/>
          <w:u w:val="single"/>
          <w:lang w:val="en-US" w:eastAsia="zh-CN" w:bidi="ar-SA"/>
        </w:rPr>
        <w:t xml:space="preserve"> 云南省昆明市北市区霖雨路146号 </w:t>
      </w:r>
      <w:r>
        <w:rPr>
          <w:rFonts w:hint="eastAsia" w:cs="宋体"/>
          <w:kern w:val="2"/>
          <w:sz w:val="21"/>
          <w:szCs w:val="24"/>
          <w:u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left="0" w:right="0" w:firstLine="420" w:firstLineChars="200"/>
        <w:jc w:val="both"/>
        <w:textAlignment w:val="auto"/>
        <w:rPr>
          <w:rFonts w:hint="eastAsia" w:cs="宋体"/>
          <w:kern w:val="2"/>
          <w:sz w:val="21"/>
          <w:szCs w:val="24"/>
          <w:u w:val="none"/>
          <w:lang w:val="en-US" w:eastAsia="zh-CN" w:bidi="ar-SA"/>
        </w:rPr>
      </w:pPr>
      <w:r>
        <w:rPr>
          <w:rFonts w:hint="eastAsia" w:cs="宋体"/>
          <w:kern w:val="2"/>
          <w:sz w:val="21"/>
          <w:szCs w:val="24"/>
          <w:u w:val="none"/>
          <w:lang w:val="en-US" w:eastAsia="zh-CN" w:bidi="ar-SA"/>
        </w:rPr>
        <w:t>邮        编：</w:t>
      </w:r>
      <w:r>
        <w:rPr>
          <w:rFonts w:hint="eastAsia" w:cs="宋体"/>
          <w:kern w:val="2"/>
          <w:sz w:val="21"/>
          <w:szCs w:val="24"/>
          <w:u w:val="single"/>
          <w:lang w:val="en-US" w:eastAsia="zh-CN" w:bidi="ar-SA"/>
        </w:rPr>
        <w:t xml:space="preserve"> 650000 </w:t>
      </w:r>
      <w:r>
        <w:rPr>
          <w:rFonts w:hint="eastAsia" w:cs="宋体"/>
          <w:kern w:val="2"/>
          <w:sz w:val="21"/>
          <w:szCs w:val="24"/>
          <w:u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left="0" w:right="0" w:firstLine="420" w:firstLineChars="200"/>
        <w:jc w:val="both"/>
        <w:textAlignment w:val="auto"/>
        <w:rPr>
          <w:rFonts w:hint="eastAsia" w:cs="宋体"/>
          <w:kern w:val="2"/>
          <w:sz w:val="21"/>
          <w:szCs w:val="24"/>
          <w:u w:val="none"/>
          <w:lang w:val="en-US" w:eastAsia="zh-CN" w:bidi="ar-SA"/>
        </w:rPr>
      </w:pPr>
      <w:r>
        <w:rPr>
          <w:rFonts w:hint="eastAsia" w:cs="宋体"/>
          <w:kern w:val="2"/>
          <w:sz w:val="21"/>
          <w:szCs w:val="24"/>
          <w:u w:val="none"/>
          <w:lang w:val="en-US" w:eastAsia="zh-CN" w:bidi="ar-SA"/>
        </w:rPr>
        <w:t>联   系   人：</w:t>
      </w:r>
      <w:r>
        <w:rPr>
          <w:rFonts w:hint="eastAsia" w:cs="宋体"/>
          <w:kern w:val="2"/>
          <w:sz w:val="21"/>
          <w:szCs w:val="24"/>
          <w:u w:val="single"/>
          <w:lang w:val="en-US" w:eastAsia="zh-CN" w:bidi="ar-SA"/>
        </w:rPr>
        <w:t xml:space="preserve"> 陈晓佳 </w:t>
      </w:r>
      <w:r>
        <w:rPr>
          <w:rFonts w:hint="eastAsia" w:cs="宋体"/>
          <w:kern w:val="2"/>
          <w:sz w:val="21"/>
          <w:szCs w:val="24"/>
          <w:u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left="0" w:right="0" w:firstLine="420" w:firstLineChars="200"/>
        <w:jc w:val="both"/>
        <w:textAlignment w:val="auto"/>
        <w:rPr>
          <w:rFonts w:hint="eastAsia" w:cs="宋体"/>
          <w:kern w:val="2"/>
          <w:sz w:val="21"/>
          <w:szCs w:val="24"/>
          <w:u w:val="none"/>
          <w:lang w:val="en-US" w:eastAsia="zh-CN" w:bidi="ar-SA"/>
        </w:rPr>
      </w:pPr>
      <w:r>
        <w:rPr>
          <w:rFonts w:hint="eastAsia" w:cs="宋体"/>
          <w:kern w:val="2"/>
          <w:sz w:val="21"/>
          <w:szCs w:val="24"/>
          <w:u w:val="none"/>
          <w:lang w:val="en-US" w:eastAsia="zh-CN" w:bidi="ar-SA"/>
        </w:rPr>
        <w:t>电        话：</w:t>
      </w:r>
      <w:r>
        <w:rPr>
          <w:rFonts w:hint="eastAsia" w:cs="宋体"/>
          <w:kern w:val="2"/>
          <w:sz w:val="21"/>
          <w:szCs w:val="24"/>
          <w:u w:val="single"/>
          <w:lang w:val="en-US" w:eastAsia="zh-CN" w:bidi="ar-SA"/>
        </w:rPr>
        <w:t xml:space="preserve"> 0871-63112627 </w:t>
      </w:r>
      <w:r>
        <w:rPr>
          <w:rFonts w:hint="eastAsia" w:cs="宋体"/>
          <w:kern w:val="2"/>
          <w:sz w:val="21"/>
          <w:szCs w:val="24"/>
          <w:u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left="0" w:right="0" w:firstLine="420" w:firstLineChars="200"/>
        <w:jc w:val="both"/>
        <w:textAlignment w:val="auto"/>
        <w:rPr>
          <w:rFonts w:hint="eastAsia" w:cs="宋体"/>
          <w:kern w:val="2"/>
          <w:sz w:val="21"/>
          <w:szCs w:val="24"/>
          <w:u w:val="none"/>
          <w:lang w:val="en-US" w:eastAsia="zh-CN" w:bidi="ar-SA"/>
        </w:rPr>
      </w:pPr>
      <w:r>
        <w:rPr>
          <w:rFonts w:hint="eastAsia" w:cs="宋体"/>
          <w:kern w:val="2"/>
          <w:sz w:val="21"/>
          <w:szCs w:val="24"/>
          <w:u w:val="none"/>
          <w:lang w:val="en-US" w:eastAsia="zh-CN" w:bidi="ar-SA"/>
        </w:rPr>
        <w:t>传        真：</w:t>
      </w:r>
      <w:r>
        <w:rPr>
          <w:rFonts w:hint="eastAsia" w:cs="宋体"/>
          <w:kern w:val="2"/>
          <w:sz w:val="21"/>
          <w:szCs w:val="24"/>
          <w:u w:val="single"/>
          <w:lang w:val="en-US" w:eastAsia="zh-CN" w:bidi="ar-SA"/>
        </w:rPr>
        <w:t xml:space="preserve"> 0871-63112627 </w:t>
      </w:r>
      <w:r>
        <w:rPr>
          <w:rFonts w:hint="eastAsia" w:cs="宋体"/>
          <w:kern w:val="2"/>
          <w:sz w:val="21"/>
          <w:szCs w:val="24"/>
          <w:u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left="0" w:right="0" w:firstLine="420" w:firstLineChars="200"/>
        <w:jc w:val="both"/>
        <w:textAlignment w:val="auto"/>
        <w:rPr>
          <w:rFonts w:hint="eastAsia" w:cs="宋体"/>
          <w:kern w:val="2"/>
          <w:sz w:val="21"/>
          <w:szCs w:val="24"/>
          <w:u w:val="none"/>
          <w:lang w:val="en-US" w:eastAsia="zh-CN" w:bidi="ar-SA"/>
        </w:rPr>
      </w:pPr>
      <w:r>
        <w:rPr>
          <w:rFonts w:hint="eastAsia" w:cs="宋体"/>
          <w:kern w:val="2"/>
          <w:sz w:val="21"/>
          <w:szCs w:val="24"/>
          <w:u w:val="none"/>
          <w:lang w:val="en-US" w:eastAsia="zh-CN" w:bidi="ar-SA"/>
        </w:rPr>
        <w:t>电  子 邮 箱：</w:t>
      </w:r>
      <w:r>
        <w:rPr>
          <w:rFonts w:hint="eastAsia" w:cs="宋体"/>
          <w:kern w:val="2"/>
          <w:sz w:val="21"/>
          <w:szCs w:val="24"/>
          <w:u w:val="single"/>
          <w:lang w:val="en-US" w:eastAsia="zh-CN" w:bidi="ar-SA"/>
        </w:rPr>
        <w:t xml:space="preserve">  /  </w:t>
      </w:r>
      <w:r>
        <w:rPr>
          <w:rFonts w:hint="eastAsia" w:cs="宋体"/>
          <w:kern w:val="2"/>
          <w:sz w:val="21"/>
          <w:szCs w:val="24"/>
          <w:u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left="0" w:right="0" w:firstLine="420" w:firstLineChars="200"/>
        <w:jc w:val="both"/>
        <w:textAlignment w:val="auto"/>
        <w:rPr>
          <w:rFonts w:hint="eastAsia" w:cs="宋体"/>
          <w:kern w:val="2"/>
          <w:sz w:val="21"/>
          <w:szCs w:val="24"/>
          <w:u w:val="none"/>
          <w:lang w:val="en-US" w:eastAsia="zh-CN" w:bidi="ar-SA"/>
        </w:rPr>
      </w:pPr>
      <w:r>
        <w:rPr>
          <w:rFonts w:hint="eastAsia" w:cs="宋体"/>
          <w:kern w:val="2"/>
          <w:sz w:val="21"/>
          <w:szCs w:val="24"/>
          <w:u w:val="none"/>
          <w:lang w:val="en-US" w:eastAsia="zh-CN" w:bidi="ar-SA"/>
        </w:rPr>
        <w:t>网        址：</w:t>
      </w:r>
      <w:r>
        <w:rPr>
          <w:rFonts w:hint="eastAsia" w:cs="宋体"/>
          <w:kern w:val="2"/>
          <w:sz w:val="21"/>
          <w:szCs w:val="24"/>
          <w:u w:val="single"/>
          <w:lang w:val="en-US" w:eastAsia="zh-CN" w:bidi="ar-SA"/>
        </w:rPr>
        <w:t xml:space="preserve"> http://kmgj.kunming.cn/ </w:t>
      </w:r>
      <w:r>
        <w:rPr>
          <w:rFonts w:hint="eastAsia" w:cs="宋体"/>
          <w:kern w:val="2"/>
          <w:sz w:val="21"/>
          <w:szCs w:val="24"/>
          <w:u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left="0" w:right="0" w:firstLine="420" w:firstLineChars="200"/>
        <w:jc w:val="both"/>
        <w:textAlignment w:val="auto"/>
        <w:rPr>
          <w:rFonts w:hint="eastAsia" w:cs="宋体"/>
          <w:kern w:val="2"/>
          <w:sz w:val="21"/>
          <w:szCs w:val="24"/>
          <w:u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0" w:after="0" w:line="480" w:lineRule="auto"/>
        <w:ind w:left="0" w:right="0" w:firstLine="420" w:firstLineChars="200"/>
        <w:jc w:val="both"/>
        <w:textAlignment w:val="auto"/>
        <w:rPr>
          <w:rFonts w:hint="default" w:cs="宋体"/>
          <w:kern w:val="2"/>
          <w:sz w:val="21"/>
          <w:szCs w:val="24"/>
          <w:u w:val="none"/>
          <w:lang w:val="en-US" w:eastAsia="zh-CN" w:bidi="ar-SA"/>
        </w:rPr>
      </w:pPr>
      <w:r>
        <w:rPr>
          <w:rFonts w:hint="eastAsia" w:cs="宋体"/>
          <w:kern w:val="2"/>
          <w:sz w:val="21"/>
          <w:szCs w:val="24"/>
          <w:u w:val="none"/>
          <w:lang w:val="en-US" w:eastAsia="zh-CN" w:bidi="ar-SA"/>
        </w:rPr>
        <w:t>招标代理机构：云南惟诚工程招标代理有限公司；</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left="0" w:right="0" w:firstLine="420" w:firstLineChars="200"/>
        <w:jc w:val="both"/>
        <w:textAlignment w:val="auto"/>
        <w:rPr>
          <w:rFonts w:hint="eastAsia" w:cs="宋体"/>
          <w:kern w:val="2"/>
          <w:sz w:val="21"/>
          <w:szCs w:val="24"/>
          <w:u w:val="none"/>
          <w:lang w:val="en-US" w:eastAsia="zh-CN" w:bidi="ar-SA"/>
        </w:rPr>
      </w:pPr>
      <w:r>
        <w:rPr>
          <w:rFonts w:hint="eastAsia" w:cs="宋体"/>
          <w:kern w:val="2"/>
          <w:sz w:val="21"/>
          <w:szCs w:val="24"/>
          <w:u w:val="none"/>
          <w:lang w:val="en-US" w:eastAsia="zh-CN" w:bidi="ar-SA"/>
        </w:rPr>
        <w:t>地        址：云南省昆明市盘龙区金星立交桥江东花园西路云南巨和大厦4楼；</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left="0" w:right="0" w:firstLine="420" w:firstLineChars="200"/>
        <w:jc w:val="both"/>
        <w:textAlignment w:val="auto"/>
        <w:rPr>
          <w:rFonts w:hint="eastAsia" w:cs="宋体"/>
          <w:kern w:val="2"/>
          <w:sz w:val="21"/>
          <w:szCs w:val="24"/>
          <w:u w:val="none"/>
          <w:lang w:val="en-US" w:eastAsia="zh-CN" w:bidi="ar-SA"/>
        </w:rPr>
      </w:pPr>
      <w:r>
        <w:rPr>
          <w:rFonts w:hint="eastAsia" w:cs="宋体"/>
          <w:kern w:val="2"/>
          <w:sz w:val="21"/>
          <w:szCs w:val="24"/>
          <w:u w:val="none"/>
          <w:lang w:val="en-US" w:eastAsia="zh-CN" w:bidi="ar-SA"/>
        </w:rPr>
        <w:t>邮        编：650000；</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left="0" w:right="0" w:firstLine="420" w:firstLineChars="200"/>
        <w:jc w:val="both"/>
        <w:textAlignment w:val="auto"/>
        <w:rPr>
          <w:rFonts w:hint="eastAsia" w:cs="宋体"/>
          <w:kern w:val="2"/>
          <w:sz w:val="21"/>
          <w:szCs w:val="24"/>
          <w:u w:val="none"/>
          <w:lang w:val="en-US" w:eastAsia="zh-CN" w:bidi="ar-SA"/>
        </w:rPr>
      </w:pPr>
      <w:r>
        <w:rPr>
          <w:rFonts w:hint="eastAsia" w:cs="宋体"/>
          <w:kern w:val="2"/>
          <w:sz w:val="21"/>
          <w:szCs w:val="24"/>
          <w:u w:val="none"/>
          <w:lang w:val="en-US" w:eastAsia="zh-CN" w:bidi="ar-SA"/>
        </w:rPr>
        <w:t>联   系   人：张兴华（13888380060）、吴祺斌（15096622263）、贾博衍（18082969760）；</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left="0" w:right="0" w:firstLine="420" w:firstLineChars="200"/>
        <w:jc w:val="both"/>
        <w:textAlignment w:val="auto"/>
        <w:rPr>
          <w:rFonts w:hint="eastAsia" w:cs="宋体"/>
          <w:kern w:val="2"/>
          <w:sz w:val="21"/>
          <w:szCs w:val="24"/>
          <w:u w:val="none"/>
          <w:lang w:val="en-US" w:eastAsia="zh-CN" w:bidi="ar-SA"/>
        </w:rPr>
      </w:pPr>
      <w:r>
        <w:rPr>
          <w:rFonts w:hint="eastAsia" w:cs="宋体"/>
          <w:kern w:val="2"/>
          <w:sz w:val="21"/>
          <w:szCs w:val="24"/>
          <w:u w:val="none"/>
          <w:lang w:val="en-US" w:eastAsia="zh-CN" w:bidi="ar-SA"/>
        </w:rPr>
        <w:t>电        话：0871-63351989；</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left="0" w:right="0" w:firstLine="420" w:firstLineChars="200"/>
        <w:jc w:val="both"/>
        <w:textAlignment w:val="auto"/>
        <w:rPr>
          <w:rFonts w:hint="eastAsia" w:cs="宋体"/>
          <w:kern w:val="2"/>
          <w:sz w:val="21"/>
          <w:szCs w:val="24"/>
          <w:u w:val="none"/>
          <w:lang w:val="en-US" w:eastAsia="zh-CN" w:bidi="ar-SA"/>
        </w:rPr>
      </w:pPr>
      <w:r>
        <w:rPr>
          <w:rFonts w:hint="eastAsia" w:cs="宋体"/>
          <w:kern w:val="2"/>
          <w:sz w:val="21"/>
          <w:szCs w:val="24"/>
          <w:u w:val="none"/>
          <w:lang w:val="en-US" w:eastAsia="zh-CN" w:bidi="ar-SA"/>
        </w:rPr>
        <w:t>传        真：0871-63351989；</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left="0" w:right="0" w:firstLine="420" w:firstLineChars="200"/>
        <w:jc w:val="both"/>
        <w:textAlignment w:val="auto"/>
        <w:rPr>
          <w:rFonts w:hint="eastAsia" w:cs="宋体"/>
          <w:kern w:val="2"/>
          <w:sz w:val="21"/>
          <w:szCs w:val="24"/>
          <w:u w:val="none"/>
          <w:lang w:val="en-US" w:eastAsia="zh-CN" w:bidi="ar-SA"/>
        </w:rPr>
      </w:pPr>
      <w:r>
        <w:rPr>
          <w:rFonts w:hint="eastAsia" w:cs="宋体"/>
          <w:kern w:val="2"/>
          <w:sz w:val="21"/>
          <w:szCs w:val="24"/>
          <w:u w:val="none"/>
          <w:lang w:val="en-US" w:eastAsia="zh-CN" w:bidi="ar-SA"/>
        </w:rPr>
        <w:t>电  子 邮 箱：ynwczb@163.com、565181291@qq.com；</w:t>
      </w:r>
    </w:p>
    <w:p>
      <w:pPr>
        <w:keepNext w:val="0"/>
        <w:keepLines w:val="0"/>
        <w:pageBreakBefore w:val="0"/>
        <w:widowControl w:val="0"/>
        <w:kinsoku/>
        <w:wordWrap/>
        <w:overflowPunct/>
        <w:topLinePunct w:val="0"/>
        <w:autoSpaceDE/>
        <w:autoSpaceDN/>
        <w:bidi w:val="0"/>
        <w:adjustRightInd w:val="0"/>
        <w:snapToGrid w:val="0"/>
        <w:spacing w:before="0" w:after="0" w:line="480" w:lineRule="auto"/>
        <w:ind w:left="0" w:right="0" w:firstLine="420" w:firstLineChars="200"/>
        <w:jc w:val="both"/>
        <w:textAlignment w:val="auto"/>
        <w:rPr>
          <w:rFonts w:hint="eastAsia" w:cs="宋体"/>
          <w:kern w:val="2"/>
          <w:sz w:val="21"/>
          <w:szCs w:val="24"/>
          <w:u w:val="none"/>
          <w:lang w:val="en-US" w:eastAsia="zh-CN" w:bidi="ar-SA"/>
        </w:rPr>
      </w:pPr>
      <w:r>
        <w:rPr>
          <w:rFonts w:hint="eastAsia" w:cs="宋体"/>
          <w:kern w:val="2"/>
          <w:sz w:val="21"/>
          <w:szCs w:val="24"/>
          <w:u w:val="none"/>
          <w:lang w:val="en-US" w:eastAsia="zh-CN" w:bidi="ar-SA"/>
        </w:rPr>
        <w:t>网        址：无。</w:t>
      </w:r>
    </w:p>
    <w:p>
      <w:r>
        <w:rPr>
          <w:rFonts w:hint="eastAsia" w:cs="宋体"/>
          <w:kern w:val="2"/>
          <w:sz w:val="21"/>
          <w:szCs w:val="24"/>
          <w:u w:val="none"/>
          <w:lang w:val="en-US" w:eastAsia="zh-CN" w:bidi="ar-SA"/>
        </w:rPr>
        <w:t>招标公告发布时间：2020年</w:t>
      </w:r>
      <w:r>
        <w:rPr>
          <w:rFonts w:hint="eastAsia" w:cs="宋体"/>
          <w:kern w:val="2"/>
          <w:sz w:val="21"/>
          <w:szCs w:val="24"/>
          <w:u w:val="single"/>
          <w:lang w:val="en-US" w:eastAsia="zh-CN" w:bidi="ar-SA"/>
        </w:rPr>
        <w:t xml:space="preserve"> 06 </w:t>
      </w:r>
      <w:r>
        <w:rPr>
          <w:rFonts w:hint="eastAsia" w:cs="宋体"/>
          <w:kern w:val="2"/>
          <w:sz w:val="21"/>
          <w:szCs w:val="24"/>
          <w:u w:val="none"/>
          <w:lang w:val="en-US" w:eastAsia="zh-CN" w:bidi="ar-SA"/>
        </w:rPr>
        <w:t>月</w:t>
      </w:r>
      <w:r>
        <w:rPr>
          <w:rFonts w:hint="eastAsia" w:cs="宋体"/>
          <w:kern w:val="2"/>
          <w:sz w:val="21"/>
          <w:szCs w:val="24"/>
          <w:u w:val="single"/>
          <w:lang w:val="en-US" w:eastAsia="zh-CN" w:bidi="ar-SA"/>
        </w:rPr>
        <w:t xml:space="preserve"> 01 </w:t>
      </w:r>
      <w:r>
        <w:rPr>
          <w:rFonts w:hint="eastAsia" w:cs="宋体"/>
          <w:kern w:val="2"/>
          <w:sz w:val="21"/>
          <w:szCs w:val="24"/>
          <w:u w:val="none"/>
          <w:lang w:val="en-US" w:eastAsia="zh-CN" w:bidi="ar-SA"/>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9602C"/>
    <w:rsid w:val="68F96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8"/>
    <w:basedOn w:val="1"/>
    <w:next w:val="1"/>
    <w:qFormat/>
    <w:uiPriority w:val="1"/>
    <w:pPr>
      <w:ind w:left="586" w:hanging="371"/>
      <w:outlineLvl w:val="8"/>
    </w:pPr>
    <w:rPr>
      <w:rFonts w:ascii="宋体" w:hAnsi="宋体" w:eastAsia="宋体" w:cs="宋体"/>
      <w:b/>
      <w:bCs/>
      <w:sz w:val="21"/>
      <w:szCs w:val="21"/>
      <w:lang w:val="zh-CN" w:eastAsia="zh-CN" w:bidi="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2020-06-01T00:50:00Z</dcterms:created>
  <dc:creator>熊不会抽烟</dc:creator>
  <cp:lastModifiedBy>熊不会抽烟</cp:lastModifiedBy>
  <dcterms:modified xsi:type="dcterms:W3CDTF">2020-06-01T00:52:30Z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