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昆明公交集团有限责任公司2020年春节慰问员工大米、食用油采购招标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评标结果公示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20" w:firstLineChars="15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昆明公交集团有限责任公司2020年春节慰问员工大米、食用油采购招标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招 标 人：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昆明公交集团有限责任公司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代理机构：云南惟诚工程招标代理有限公司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开标时间：2019年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公示时间：2019年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日至2019年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招标方式：公开招标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投标人数：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A包12家，B包9家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bCs w:val="0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昆明公交集团有限责任公司2020年春节慰问员工大米、食用油采购招标（A包）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评审结果</w:t>
      </w:r>
    </w:p>
    <w:p>
      <w:pPr>
        <w:keepNext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第一中标候选人：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云南卡康经贸有限公司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806"/>
        <w:gridCol w:w="1085"/>
        <w:gridCol w:w="1707"/>
        <w:gridCol w:w="8"/>
        <w:gridCol w:w="1679"/>
        <w:gridCol w:w="16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交货期限</w:t>
            </w:r>
          </w:p>
        </w:tc>
        <w:tc>
          <w:tcPr>
            <w:tcW w:w="86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</w:t>
            </w:r>
          </w:p>
        </w:tc>
        <w:tc>
          <w:tcPr>
            <w:tcW w:w="8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小写（元/袋）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大写（元/袋）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73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63.00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元/袋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陆拾叁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元/袋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10KG/袋</w:t>
            </w:r>
          </w:p>
        </w:tc>
        <w:tc>
          <w:tcPr>
            <w:tcW w:w="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详见投标文件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详见投标文件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详见投标文件</w:t>
            </w:r>
          </w:p>
        </w:tc>
      </w:tr>
    </w:tbl>
    <w:p>
      <w:pPr>
        <w:keepNext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第二中标候选人：云南尤佳商贸有限公司</w:t>
      </w:r>
    </w:p>
    <w:p>
      <w:pPr>
        <w:spacing w:line="240" w:lineRule="auto"/>
        <w:rPr>
          <w:rFonts w:hint="eastAsia"/>
          <w:lang w:val="en-US" w:eastAsia="zh-CN"/>
        </w:rPr>
      </w:pPr>
    </w:p>
    <w:tbl>
      <w:tblPr>
        <w:tblStyle w:val="4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523"/>
        <w:gridCol w:w="1281"/>
        <w:gridCol w:w="1855"/>
        <w:gridCol w:w="1897"/>
        <w:gridCol w:w="1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6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交货期限</w:t>
            </w:r>
          </w:p>
        </w:tc>
        <w:tc>
          <w:tcPr>
            <w:tcW w:w="9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</w:t>
            </w: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小写（元/袋）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大写（元/袋）</w:t>
            </w:r>
          </w:p>
        </w:tc>
        <w:tc>
          <w:tcPr>
            <w:tcW w:w="655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49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55.00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元/袋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伍拾伍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10KG/袋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详见投标文件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详见投标文件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详见投标文件</w:t>
            </w:r>
          </w:p>
        </w:tc>
      </w:tr>
    </w:tbl>
    <w:p>
      <w:pPr>
        <w:keepNext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第三中标候选人：昆明市谷物粮油经贸有限公司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4996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823"/>
        <w:gridCol w:w="1085"/>
        <w:gridCol w:w="1679"/>
        <w:gridCol w:w="1679"/>
        <w:gridCol w:w="16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8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交货期限</w:t>
            </w:r>
          </w:p>
        </w:tc>
        <w:tc>
          <w:tcPr>
            <w:tcW w:w="8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</w:t>
            </w:r>
          </w:p>
        </w:tc>
        <w:tc>
          <w:tcPr>
            <w:tcW w:w="8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小写（元/袋）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大写（元/袋）</w:t>
            </w: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59.00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伍拾玖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元/袋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10KG/袋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详见投标文件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详见投标文件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详见投标文件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昆明公交集团有限责任公司2020年春节慰问员工大米、食用油采购招标（B包）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评审结果</w:t>
      </w:r>
    </w:p>
    <w:p>
      <w:pPr>
        <w:keepNext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第一中标候选人：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昆明市谷物粮油经贸有限公司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24"/>
        <w:gridCol w:w="1730"/>
        <w:gridCol w:w="1730"/>
        <w:gridCol w:w="1730"/>
        <w:gridCol w:w="17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交货期限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7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49.50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肆拾玖元伍角整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5L/桶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详见投标文件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详见投标文件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详见投标文件</w:t>
            </w:r>
          </w:p>
        </w:tc>
      </w:tr>
    </w:tbl>
    <w:p>
      <w:pPr>
        <w:keepNext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第二中标候选人：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云南尤佳商贸有限公司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24"/>
        <w:gridCol w:w="1730"/>
        <w:gridCol w:w="1730"/>
        <w:gridCol w:w="1730"/>
        <w:gridCol w:w="17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交货期限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7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49.00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肆拾玖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5L/桶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详见投标文件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详见投标文件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详见投标文件</w:t>
            </w:r>
          </w:p>
        </w:tc>
      </w:tr>
    </w:tbl>
    <w:p>
      <w:pPr>
        <w:pStyle w:val="3"/>
        <w:spacing w:line="240" w:lineRule="auto"/>
        <w:rPr>
          <w:rFonts w:hint="eastAsia"/>
          <w:lang w:val="en-US" w:eastAsia="zh-CN"/>
        </w:r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/>
          <w:lang w:val="en-US" w:eastAsia="zh-CN"/>
        </w:rPr>
      </w:pPr>
    </w:p>
    <w:p>
      <w:pPr>
        <w:keepNext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第三中标候选人：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云南滇雪粮油有限公司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24"/>
        <w:gridCol w:w="1730"/>
        <w:gridCol w:w="1730"/>
        <w:gridCol w:w="1730"/>
        <w:gridCol w:w="17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交货期限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7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51.00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伍拾壹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5L/桶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详见投标文件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Arial" w:hAnsi="Arial" w:eastAsia="宋体" w:cs="Arial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详见投标文件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详见投标文件</w:t>
            </w:r>
          </w:p>
        </w:tc>
      </w:tr>
    </w:tbl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keepNext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57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招 标 人：昆明公交集团有限责任公司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7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地    址：云南省昆明市北市区霖雨路146-148号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7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招标代理机构：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instrText xml:space="preserve"> AUTOTEXT  input60 \* MERGEFORMAT </w:instrTex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云南惟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诚工程招标代理有限公司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tabs>
          <w:tab w:val="left" w:pos="57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地    址：昆明市盘龙区金星立交桥江东花园西路（农村合作信用联社旁）云南巨和大厦4楼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7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A5D5"/>
    <w:multiLevelType w:val="multilevel"/>
    <w:tmpl w:val="1D0EA5D5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81271"/>
    <w:rsid w:val="004121D5"/>
    <w:rsid w:val="0C480508"/>
    <w:rsid w:val="0FB7437F"/>
    <w:rsid w:val="11DE26DF"/>
    <w:rsid w:val="15767AF7"/>
    <w:rsid w:val="17A711EE"/>
    <w:rsid w:val="263E6D65"/>
    <w:rsid w:val="3AFB0071"/>
    <w:rsid w:val="3B6A4832"/>
    <w:rsid w:val="48181271"/>
    <w:rsid w:val="49426F15"/>
    <w:rsid w:val="5AA730C3"/>
    <w:rsid w:val="5E5178F8"/>
    <w:rsid w:val="68681BC5"/>
    <w:rsid w:val="6C5826DD"/>
    <w:rsid w:val="6F524732"/>
    <w:rsid w:val="74EA5CC1"/>
    <w:rsid w:val="7B6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2019-06-05T08:48:00Z</dcterms:created>
  <dc:creator>Administrator</dc:creator>
  <cp:lastModifiedBy>熊不会抽烟</cp:lastModifiedBy>
  <dcterms:modified xsi:type="dcterms:W3CDTF">2019-12-19T09:26:04Z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