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360" w:lineRule="auto"/>
        <w:jc w:val="center"/>
        <w:textAlignment w:val="center"/>
        <w:rPr>
          <w:rFonts w:hint="eastAsia" w:ascii="宋体" w:hAnsi="宋体" w:eastAsia="宋体" w:cs="宋体"/>
          <w:b w:val="0"/>
          <w:bCs/>
          <w:i w:val="0"/>
          <w:color w:val="000000"/>
          <w:kern w:val="0"/>
          <w:sz w:val="30"/>
          <w:szCs w:val="30"/>
          <w:u w:val="none"/>
          <w:lang w:val="en-US" w:eastAsia="zh-CN" w:bidi="ar"/>
        </w:rPr>
      </w:pPr>
      <w:r>
        <w:rPr>
          <w:rFonts w:hint="eastAsia" w:ascii="宋体" w:hAnsi="宋体" w:eastAsia="宋体" w:cs="宋体"/>
          <w:b w:val="0"/>
          <w:bCs/>
          <w:i w:val="0"/>
          <w:color w:val="000000"/>
          <w:kern w:val="0"/>
          <w:sz w:val="30"/>
          <w:szCs w:val="30"/>
          <w:u w:val="none"/>
          <w:lang w:val="en-US" w:eastAsia="zh-CN" w:bidi="ar"/>
        </w:rPr>
        <w:t>昆明公交集团有限责任公司聘请战略发展顾问服务项目评标结果公示</w:t>
      </w:r>
    </w:p>
    <w:p>
      <w:pPr>
        <w:adjustRightInd w:val="0"/>
        <w:snapToGrid w:val="0"/>
        <w:spacing w:line="360" w:lineRule="auto"/>
        <w:ind w:left="0" w:leftChars="0" w:firstLine="270" w:firstLineChars="150"/>
        <w:jc w:val="left"/>
        <w:rPr>
          <w:rFonts w:hint="eastAsia" w:ascii="宋体" w:hAnsi="宋体" w:eastAsia="宋体" w:cs="宋体"/>
          <w:sz w:val="18"/>
          <w:szCs w:val="18"/>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270" w:firstLineChars="15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工程名称：昆明公交集团有限责任公司聘请战略发展顾问服务项目</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270" w:firstLineChars="15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采购单位：昆明公交集团有限责任公司</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270" w:firstLineChars="15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代理机构：云南惟诚工程招标代理有限公司</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270" w:firstLineChars="15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开标时间：2019年11月</w:t>
      </w:r>
      <w:r>
        <w:rPr>
          <w:rFonts w:hint="eastAsia" w:ascii="宋体" w:hAnsi="宋体" w:cs="宋体"/>
          <w:sz w:val="18"/>
          <w:szCs w:val="18"/>
          <w:lang w:val="en-US" w:eastAsia="zh-CN"/>
        </w:rPr>
        <w:t>06</w:t>
      </w:r>
      <w:r>
        <w:rPr>
          <w:rFonts w:hint="eastAsia" w:ascii="宋体" w:hAnsi="宋体" w:eastAsia="宋体" w:cs="宋体"/>
          <w:sz w:val="18"/>
          <w:szCs w:val="18"/>
          <w:lang w:val="en-US" w:eastAsia="zh-CN"/>
        </w:rPr>
        <w:t>日14时30分</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270" w:firstLineChars="15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公示时间：</w:t>
      </w:r>
      <w:r>
        <w:rPr>
          <w:rFonts w:hint="eastAsia" w:ascii="宋体" w:hAnsi="宋体" w:eastAsia="宋体" w:cs="宋体"/>
          <w:sz w:val="18"/>
          <w:szCs w:val="18"/>
          <w:lang w:val="en-US" w:eastAsia="zh-CN"/>
        </w:rPr>
        <w:t>2019年11月07日至</w:t>
      </w:r>
      <w:r>
        <w:rPr>
          <w:rFonts w:hint="eastAsia" w:ascii="宋体" w:hAnsi="宋体" w:eastAsia="宋体" w:cs="宋体"/>
          <w:sz w:val="18"/>
          <w:szCs w:val="18"/>
          <w:lang w:val="en-US" w:eastAsia="zh-CN"/>
        </w:rPr>
        <w:t>2019年11月</w:t>
      </w:r>
      <w:bookmarkStart w:id="0" w:name="_GoBack"/>
      <w:bookmarkEnd w:id="0"/>
      <w:r>
        <w:rPr>
          <w:rFonts w:hint="eastAsia" w:ascii="宋体" w:hAnsi="宋体" w:eastAsia="宋体" w:cs="宋体"/>
          <w:sz w:val="18"/>
          <w:szCs w:val="18"/>
          <w:lang w:val="en-US" w:eastAsia="zh-CN"/>
        </w:rPr>
        <w:t>11</w:t>
      </w:r>
      <w:r>
        <w:rPr>
          <w:rFonts w:hint="eastAsia" w:ascii="宋体" w:hAnsi="宋体" w:eastAsia="宋体" w:cs="宋体"/>
          <w:sz w:val="18"/>
          <w:szCs w:val="18"/>
          <w:lang w:val="en-US" w:eastAsia="zh-CN"/>
        </w:rPr>
        <w:t>日</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270" w:firstLineChars="15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招标方式：竞争性谈判</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270" w:firstLineChars="15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投标人数：3</w:t>
      </w:r>
    </w:p>
    <w:p>
      <w:pPr>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第一中标候选人：裕衡企业管理咨询(上海)有限公司</w:t>
      </w:r>
    </w:p>
    <w:tbl>
      <w:tblPr>
        <w:tblStyle w:val="3"/>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4132"/>
        <w:gridCol w:w="4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376" w:type="dxa"/>
            <w:vAlign w:val="center"/>
          </w:tcPr>
          <w:p>
            <w:pPr>
              <w:spacing w:line="240" w:lineRule="auto"/>
              <w:jc w:val="center"/>
              <w:rPr>
                <w:rFonts w:hint="eastAsia" w:ascii="宋体" w:hAnsi="宋体" w:eastAsia="宋体" w:cs="宋体"/>
                <w:bCs/>
                <w:sz w:val="18"/>
                <w:szCs w:val="18"/>
                <w:lang w:eastAsia="zh-CN"/>
              </w:rPr>
            </w:pPr>
            <w:r>
              <w:rPr>
                <w:rFonts w:hint="eastAsia" w:ascii="宋体" w:hAnsi="宋体" w:eastAsia="宋体" w:cs="宋体"/>
                <w:bCs/>
                <w:sz w:val="18"/>
                <w:szCs w:val="18"/>
                <w:lang w:eastAsia="zh-CN"/>
              </w:rPr>
              <w:t>投标报价</w:t>
            </w:r>
          </w:p>
        </w:tc>
        <w:tc>
          <w:tcPr>
            <w:tcW w:w="4132" w:type="dxa"/>
            <w:vAlign w:val="center"/>
          </w:tcPr>
          <w:p>
            <w:pPr>
              <w:spacing w:line="240" w:lineRule="auto"/>
              <w:jc w:val="center"/>
              <w:rPr>
                <w:rFonts w:hint="eastAsia" w:ascii="宋体" w:hAnsi="宋体" w:eastAsia="宋体" w:cs="宋体"/>
                <w:bCs/>
                <w:sz w:val="18"/>
                <w:szCs w:val="18"/>
                <w:lang w:val="en-US"/>
              </w:rPr>
            </w:pPr>
            <w:r>
              <w:rPr>
                <w:rFonts w:hint="eastAsia" w:ascii="宋体" w:hAnsi="宋体" w:eastAsia="宋体" w:cs="宋体"/>
                <w:bCs/>
                <w:sz w:val="18"/>
                <w:szCs w:val="18"/>
                <w:lang w:val="en-US" w:eastAsia="zh-CN"/>
              </w:rPr>
              <w:t>（小写）¥899500.00元</w:t>
            </w:r>
          </w:p>
        </w:tc>
        <w:tc>
          <w:tcPr>
            <w:tcW w:w="4132" w:type="dxa"/>
            <w:vAlign w:val="center"/>
          </w:tcPr>
          <w:p>
            <w:pPr>
              <w:spacing w:line="240" w:lineRule="auto"/>
              <w:jc w:val="center"/>
              <w:rPr>
                <w:rFonts w:hint="eastAsia" w:ascii="宋体" w:hAnsi="宋体" w:eastAsia="宋体" w:cs="宋体"/>
                <w:bCs/>
                <w:sz w:val="18"/>
                <w:szCs w:val="18"/>
                <w:lang w:val="en-US" w:eastAsia="zh-CN"/>
              </w:rPr>
            </w:pPr>
            <w:r>
              <w:rPr>
                <w:rFonts w:hint="eastAsia" w:ascii="宋体" w:hAnsi="宋体" w:eastAsia="宋体" w:cs="宋体"/>
                <w:bCs/>
                <w:sz w:val="18"/>
                <w:szCs w:val="18"/>
                <w:lang w:val="en-US" w:eastAsia="zh-CN"/>
              </w:rPr>
              <w:t>（大写）捌拾玖万玖仟伍佰元整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1376" w:type="dxa"/>
            <w:vAlign w:val="center"/>
          </w:tcPr>
          <w:p>
            <w:pPr>
              <w:spacing w:line="240" w:lineRule="auto"/>
              <w:jc w:val="center"/>
              <w:rPr>
                <w:rFonts w:hint="eastAsia" w:ascii="宋体" w:hAnsi="宋体" w:eastAsia="宋体" w:cs="宋体"/>
                <w:bCs/>
                <w:sz w:val="18"/>
                <w:szCs w:val="18"/>
              </w:rPr>
            </w:pPr>
            <w:r>
              <w:rPr>
                <w:rFonts w:hint="eastAsia" w:ascii="宋体" w:hAnsi="宋体" w:eastAsia="宋体" w:cs="宋体"/>
                <w:bCs/>
                <w:sz w:val="18"/>
                <w:szCs w:val="18"/>
              </w:rPr>
              <w:t>服务质量</w:t>
            </w:r>
          </w:p>
        </w:tc>
        <w:tc>
          <w:tcPr>
            <w:tcW w:w="8264" w:type="dxa"/>
            <w:gridSpan w:val="2"/>
            <w:tcBorders>
              <w:top w:val="single" w:color="auto" w:sz="4" w:space="0"/>
            </w:tcBorders>
            <w:vAlign w:val="center"/>
          </w:tcPr>
          <w:p>
            <w:pPr>
              <w:spacing w:line="240" w:lineRule="auto"/>
              <w:jc w:val="center"/>
              <w:rPr>
                <w:rFonts w:hint="eastAsia" w:ascii="宋体" w:hAnsi="宋体" w:eastAsia="宋体" w:cs="宋体"/>
                <w:bCs/>
                <w:sz w:val="18"/>
                <w:szCs w:val="18"/>
              </w:rPr>
            </w:pPr>
            <w:r>
              <w:rPr>
                <w:rFonts w:hint="eastAsia" w:ascii="宋体" w:hAnsi="宋体" w:eastAsia="宋体" w:cs="宋体"/>
                <w:sz w:val="18"/>
                <w:szCs w:val="18"/>
              </w:rPr>
              <w:t>签订合同之日起3年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1376" w:type="dxa"/>
            <w:vAlign w:val="center"/>
          </w:tcPr>
          <w:p>
            <w:pPr>
              <w:spacing w:line="240" w:lineRule="auto"/>
              <w:jc w:val="center"/>
              <w:rPr>
                <w:rFonts w:hint="eastAsia" w:ascii="宋体" w:hAnsi="宋体" w:eastAsia="宋体" w:cs="宋体"/>
                <w:bCs/>
                <w:sz w:val="18"/>
                <w:szCs w:val="18"/>
                <w:lang w:eastAsia="zh-CN"/>
              </w:rPr>
            </w:pPr>
            <w:r>
              <w:rPr>
                <w:rFonts w:hint="eastAsia" w:ascii="宋体" w:hAnsi="宋体" w:eastAsia="宋体" w:cs="宋体"/>
                <w:bCs/>
                <w:sz w:val="18"/>
                <w:szCs w:val="18"/>
              </w:rPr>
              <w:t>服务</w:t>
            </w:r>
            <w:r>
              <w:rPr>
                <w:rFonts w:hint="eastAsia" w:ascii="宋体" w:hAnsi="宋体" w:eastAsia="宋体" w:cs="宋体"/>
                <w:bCs/>
                <w:sz w:val="18"/>
                <w:szCs w:val="18"/>
                <w:lang w:eastAsia="zh-CN"/>
              </w:rPr>
              <w:t>期限</w:t>
            </w:r>
          </w:p>
        </w:tc>
        <w:tc>
          <w:tcPr>
            <w:tcW w:w="8264" w:type="dxa"/>
            <w:gridSpan w:val="2"/>
            <w:tcBorders>
              <w:top w:val="single" w:color="auto" w:sz="4" w:space="0"/>
            </w:tcBorders>
            <w:vAlign w:val="center"/>
          </w:tcPr>
          <w:p>
            <w:pPr>
              <w:spacing w:line="240" w:lineRule="auto"/>
              <w:jc w:val="center"/>
              <w:rPr>
                <w:rFonts w:hint="eastAsia" w:ascii="宋体" w:hAnsi="宋体" w:eastAsia="宋体" w:cs="宋体"/>
                <w:bCs/>
                <w:sz w:val="18"/>
                <w:szCs w:val="18"/>
              </w:rPr>
            </w:pPr>
            <w:r>
              <w:rPr>
                <w:rFonts w:hint="eastAsia" w:ascii="宋体" w:hAnsi="宋体" w:eastAsia="宋体" w:cs="宋体"/>
                <w:sz w:val="18"/>
                <w:szCs w:val="18"/>
              </w:rPr>
              <w:t>符合相关法律、法规及国家标准、地方标准、行业标准的相关要求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1376" w:type="dxa"/>
            <w:vAlign w:val="center"/>
          </w:tcPr>
          <w:p>
            <w:pPr>
              <w:spacing w:line="240" w:lineRule="auto"/>
              <w:jc w:val="center"/>
              <w:rPr>
                <w:rFonts w:hint="eastAsia" w:ascii="宋体" w:hAnsi="宋体" w:eastAsia="宋体" w:cs="宋体"/>
                <w:bCs/>
                <w:sz w:val="18"/>
                <w:szCs w:val="18"/>
              </w:rPr>
            </w:pPr>
            <w:r>
              <w:rPr>
                <w:rFonts w:hint="eastAsia" w:ascii="宋体" w:hAnsi="宋体" w:eastAsia="宋体" w:cs="宋体"/>
                <w:bCs/>
                <w:sz w:val="18"/>
                <w:szCs w:val="18"/>
              </w:rPr>
              <w:t>其他内容</w:t>
            </w:r>
          </w:p>
        </w:tc>
        <w:tc>
          <w:tcPr>
            <w:tcW w:w="8264" w:type="dxa"/>
            <w:gridSpan w:val="2"/>
            <w:tcBorders>
              <w:top w:val="single" w:color="auto" w:sz="4" w:space="0"/>
            </w:tcBorders>
            <w:vAlign w:val="center"/>
          </w:tcPr>
          <w:p>
            <w:pPr>
              <w:spacing w:line="240" w:lineRule="auto"/>
              <w:jc w:val="center"/>
              <w:rPr>
                <w:rFonts w:hint="eastAsia" w:ascii="宋体" w:hAnsi="宋体" w:eastAsia="宋体" w:cs="宋体"/>
                <w:bCs/>
                <w:sz w:val="18"/>
                <w:szCs w:val="18"/>
                <w:lang w:val="en-US" w:eastAsia="zh-CN"/>
              </w:rPr>
            </w:pPr>
            <w:r>
              <w:rPr>
                <w:rFonts w:hint="eastAsia" w:ascii="宋体" w:hAnsi="宋体" w:eastAsia="宋体" w:cs="宋体"/>
                <w:bCs/>
                <w:sz w:val="18"/>
                <w:szCs w:val="18"/>
                <w:lang w:val="en-US" w:eastAsia="zh-CN"/>
              </w:rPr>
              <w:t>无</w:t>
            </w:r>
          </w:p>
        </w:tc>
      </w:tr>
    </w:tbl>
    <w:p>
      <w:pPr>
        <w:keepNext/>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第二中标候选人：北京富强深度科技发展有限公司</w:t>
      </w:r>
    </w:p>
    <w:tbl>
      <w:tblPr>
        <w:tblStyle w:val="3"/>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4132"/>
        <w:gridCol w:w="4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1376" w:type="dxa"/>
            <w:vAlign w:val="center"/>
          </w:tcPr>
          <w:p>
            <w:pPr>
              <w:spacing w:line="240" w:lineRule="auto"/>
              <w:jc w:val="center"/>
              <w:rPr>
                <w:rFonts w:hint="eastAsia" w:ascii="宋体" w:hAnsi="宋体" w:eastAsia="宋体" w:cs="宋体"/>
                <w:bCs/>
                <w:sz w:val="18"/>
                <w:szCs w:val="18"/>
                <w:lang w:eastAsia="zh-CN"/>
              </w:rPr>
            </w:pPr>
            <w:r>
              <w:rPr>
                <w:rFonts w:hint="eastAsia" w:ascii="宋体" w:hAnsi="宋体" w:eastAsia="宋体" w:cs="宋体"/>
                <w:bCs/>
                <w:sz w:val="18"/>
                <w:szCs w:val="18"/>
                <w:lang w:eastAsia="zh-CN"/>
              </w:rPr>
              <w:t>投标报价</w:t>
            </w:r>
          </w:p>
        </w:tc>
        <w:tc>
          <w:tcPr>
            <w:tcW w:w="4132" w:type="dxa"/>
            <w:vAlign w:val="center"/>
          </w:tcPr>
          <w:p>
            <w:pPr>
              <w:spacing w:line="240" w:lineRule="auto"/>
              <w:jc w:val="center"/>
              <w:rPr>
                <w:rFonts w:hint="eastAsia" w:ascii="宋体" w:hAnsi="宋体" w:eastAsia="宋体" w:cs="宋体"/>
                <w:bCs/>
                <w:sz w:val="18"/>
                <w:szCs w:val="18"/>
                <w:lang w:eastAsia="zh-CN"/>
              </w:rPr>
            </w:pPr>
            <w:r>
              <w:rPr>
                <w:rFonts w:hint="eastAsia" w:ascii="宋体" w:hAnsi="宋体" w:eastAsia="宋体" w:cs="宋体"/>
                <w:bCs/>
                <w:sz w:val="18"/>
                <w:szCs w:val="18"/>
                <w:lang w:val="en-US" w:eastAsia="zh-CN"/>
              </w:rPr>
              <w:t>（小写）¥909500.00</w:t>
            </w:r>
            <w:r>
              <w:rPr>
                <w:rFonts w:hint="eastAsia" w:ascii="宋体" w:hAnsi="宋体" w:eastAsia="宋体" w:cs="宋体"/>
                <w:bCs/>
                <w:sz w:val="18"/>
                <w:szCs w:val="18"/>
                <w:lang w:eastAsia="zh-CN"/>
              </w:rPr>
              <w:t>元</w:t>
            </w:r>
          </w:p>
        </w:tc>
        <w:tc>
          <w:tcPr>
            <w:tcW w:w="4132" w:type="dxa"/>
            <w:vAlign w:val="center"/>
          </w:tcPr>
          <w:p>
            <w:pPr>
              <w:spacing w:line="240" w:lineRule="auto"/>
              <w:jc w:val="center"/>
              <w:rPr>
                <w:rFonts w:hint="eastAsia" w:ascii="宋体" w:hAnsi="宋体" w:eastAsia="宋体" w:cs="宋体"/>
                <w:bCs/>
                <w:sz w:val="18"/>
                <w:szCs w:val="18"/>
                <w:lang w:val="en-US" w:eastAsia="zh-CN"/>
              </w:rPr>
            </w:pPr>
            <w:r>
              <w:rPr>
                <w:rFonts w:hint="eastAsia" w:ascii="宋体" w:hAnsi="宋体" w:eastAsia="宋体" w:cs="宋体"/>
                <w:bCs/>
                <w:sz w:val="18"/>
                <w:szCs w:val="18"/>
                <w:lang w:val="en-US" w:eastAsia="zh-CN"/>
              </w:rPr>
              <w:t>（大写）玖拾万零玖仟伍佰元整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1376" w:type="dxa"/>
            <w:vAlign w:val="center"/>
          </w:tcPr>
          <w:p>
            <w:pPr>
              <w:spacing w:line="240" w:lineRule="auto"/>
              <w:jc w:val="center"/>
              <w:rPr>
                <w:rFonts w:hint="eastAsia" w:ascii="宋体" w:hAnsi="宋体" w:eastAsia="宋体" w:cs="宋体"/>
                <w:bCs/>
                <w:sz w:val="18"/>
                <w:szCs w:val="18"/>
                <w:lang w:eastAsia="zh-CN"/>
              </w:rPr>
            </w:pPr>
            <w:r>
              <w:rPr>
                <w:rFonts w:hint="eastAsia" w:ascii="宋体" w:hAnsi="宋体" w:eastAsia="宋体" w:cs="宋体"/>
                <w:bCs/>
                <w:sz w:val="18"/>
                <w:szCs w:val="18"/>
                <w:lang w:eastAsia="zh-CN"/>
              </w:rPr>
              <w:t>服务质量</w:t>
            </w:r>
          </w:p>
        </w:tc>
        <w:tc>
          <w:tcPr>
            <w:tcW w:w="8264" w:type="dxa"/>
            <w:gridSpan w:val="2"/>
            <w:tcBorders>
              <w:top w:val="single" w:color="auto" w:sz="4" w:space="0"/>
            </w:tcBorders>
            <w:vAlign w:val="center"/>
          </w:tcPr>
          <w:p>
            <w:pPr>
              <w:spacing w:line="240" w:lineRule="auto"/>
              <w:jc w:val="center"/>
              <w:rPr>
                <w:rFonts w:hint="eastAsia" w:ascii="宋体" w:hAnsi="宋体" w:eastAsia="宋体" w:cs="宋体"/>
                <w:bCs/>
                <w:sz w:val="18"/>
                <w:szCs w:val="18"/>
                <w:lang w:eastAsia="zh-CN"/>
              </w:rPr>
            </w:pPr>
            <w:r>
              <w:rPr>
                <w:rFonts w:hint="eastAsia" w:ascii="宋体" w:hAnsi="宋体" w:eastAsia="宋体" w:cs="宋体"/>
                <w:bCs/>
                <w:sz w:val="18"/>
                <w:szCs w:val="18"/>
                <w:lang w:eastAsia="zh-CN"/>
              </w:rPr>
              <w:t>签订合同之日起3年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376" w:type="dxa"/>
            <w:vAlign w:val="center"/>
          </w:tcPr>
          <w:p>
            <w:pPr>
              <w:spacing w:line="240" w:lineRule="auto"/>
              <w:jc w:val="center"/>
              <w:rPr>
                <w:rFonts w:hint="eastAsia" w:ascii="宋体" w:hAnsi="宋体" w:eastAsia="宋体" w:cs="宋体"/>
                <w:bCs/>
                <w:sz w:val="18"/>
                <w:szCs w:val="18"/>
                <w:lang w:eastAsia="zh-CN"/>
              </w:rPr>
            </w:pPr>
            <w:r>
              <w:rPr>
                <w:rFonts w:hint="eastAsia" w:ascii="宋体" w:hAnsi="宋体" w:eastAsia="宋体" w:cs="宋体"/>
                <w:bCs/>
                <w:sz w:val="18"/>
                <w:szCs w:val="18"/>
                <w:lang w:eastAsia="zh-CN"/>
              </w:rPr>
              <w:t>服务期限</w:t>
            </w:r>
          </w:p>
        </w:tc>
        <w:tc>
          <w:tcPr>
            <w:tcW w:w="8264" w:type="dxa"/>
            <w:gridSpan w:val="2"/>
            <w:tcBorders>
              <w:top w:val="single" w:color="auto" w:sz="4" w:space="0"/>
            </w:tcBorders>
            <w:vAlign w:val="center"/>
          </w:tcPr>
          <w:p>
            <w:pPr>
              <w:spacing w:line="240" w:lineRule="auto"/>
              <w:jc w:val="center"/>
              <w:rPr>
                <w:rFonts w:hint="eastAsia" w:ascii="宋体" w:hAnsi="宋体" w:eastAsia="宋体" w:cs="宋体"/>
                <w:bCs/>
                <w:sz w:val="18"/>
                <w:szCs w:val="18"/>
                <w:lang w:eastAsia="zh-CN"/>
              </w:rPr>
            </w:pPr>
            <w:r>
              <w:rPr>
                <w:rFonts w:hint="eastAsia" w:ascii="宋体" w:hAnsi="宋体" w:eastAsia="宋体" w:cs="宋体"/>
                <w:bCs/>
                <w:sz w:val="18"/>
                <w:szCs w:val="18"/>
                <w:lang w:eastAsia="zh-CN"/>
              </w:rPr>
              <w:t>符合相关法律、法规及国家标准、地方标准、行业标准的相关要求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376" w:type="dxa"/>
            <w:vAlign w:val="center"/>
          </w:tcPr>
          <w:p>
            <w:pPr>
              <w:spacing w:line="240" w:lineRule="auto"/>
              <w:jc w:val="center"/>
              <w:rPr>
                <w:rFonts w:hint="eastAsia" w:ascii="宋体" w:hAnsi="宋体" w:eastAsia="宋体" w:cs="宋体"/>
                <w:bCs/>
                <w:sz w:val="18"/>
                <w:szCs w:val="18"/>
                <w:lang w:eastAsia="zh-CN"/>
              </w:rPr>
            </w:pPr>
            <w:r>
              <w:rPr>
                <w:rFonts w:hint="eastAsia" w:ascii="宋体" w:hAnsi="宋体" w:eastAsia="宋体" w:cs="宋体"/>
                <w:bCs/>
                <w:sz w:val="18"/>
                <w:szCs w:val="18"/>
                <w:lang w:eastAsia="zh-CN"/>
              </w:rPr>
              <w:t>其他内容</w:t>
            </w:r>
          </w:p>
        </w:tc>
        <w:tc>
          <w:tcPr>
            <w:tcW w:w="8264" w:type="dxa"/>
            <w:gridSpan w:val="2"/>
            <w:tcBorders>
              <w:top w:val="single" w:color="auto" w:sz="4" w:space="0"/>
            </w:tcBorders>
            <w:vAlign w:val="center"/>
          </w:tcPr>
          <w:p>
            <w:pPr>
              <w:spacing w:line="240" w:lineRule="auto"/>
              <w:jc w:val="center"/>
              <w:rPr>
                <w:rFonts w:hint="eastAsia" w:ascii="宋体" w:hAnsi="宋体" w:eastAsia="宋体" w:cs="宋体"/>
                <w:bCs/>
                <w:sz w:val="18"/>
                <w:szCs w:val="18"/>
                <w:lang w:val="en-US" w:eastAsia="zh-CN"/>
              </w:rPr>
            </w:pPr>
            <w:r>
              <w:rPr>
                <w:rFonts w:hint="eastAsia" w:ascii="宋体" w:hAnsi="宋体" w:eastAsia="宋体" w:cs="宋体"/>
                <w:bCs/>
                <w:sz w:val="18"/>
                <w:szCs w:val="18"/>
                <w:lang w:val="en-US" w:eastAsia="zh-CN"/>
              </w:rPr>
              <w:t>无</w:t>
            </w:r>
          </w:p>
        </w:tc>
      </w:tr>
    </w:tbl>
    <w:p>
      <w:pPr>
        <w:keepNext/>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第三中标候选人：希克森管理咨询（北京）有限责任公司</w:t>
      </w:r>
    </w:p>
    <w:tbl>
      <w:tblPr>
        <w:tblStyle w:val="3"/>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4132"/>
        <w:gridCol w:w="4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376" w:type="dxa"/>
            <w:vAlign w:val="center"/>
          </w:tcPr>
          <w:p>
            <w:pPr>
              <w:spacing w:line="240" w:lineRule="auto"/>
              <w:jc w:val="center"/>
              <w:rPr>
                <w:rFonts w:hint="eastAsia" w:ascii="宋体" w:hAnsi="宋体" w:eastAsia="宋体" w:cs="宋体"/>
                <w:bCs/>
                <w:sz w:val="18"/>
                <w:szCs w:val="18"/>
                <w:lang w:eastAsia="zh-CN"/>
              </w:rPr>
            </w:pPr>
            <w:r>
              <w:rPr>
                <w:rFonts w:hint="eastAsia" w:ascii="宋体" w:hAnsi="宋体" w:eastAsia="宋体" w:cs="宋体"/>
                <w:bCs/>
                <w:sz w:val="18"/>
                <w:szCs w:val="18"/>
                <w:lang w:eastAsia="zh-CN"/>
              </w:rPr>
              <w:t>投标报价</w:t>
            </w:r>
          </w:p>
        </w:tc>
        <w:tc>
          <w:tcPr>
            <w:tcW w:w="4132" w:type="dxa"/>
            <w:vAlign w:val="center"/>
          </w:tcPr>
          <w:p>
            <w:pPr>
              <w:spacing w:line="240" w:lineRule="auto"/>
              <w:jc w:val="center"/>
              <w:rPr>
                <w:rFonts w:hint="eastAsia" w:ascii="宋体" w:hAnsi="宋体" w:eastAsia="宋体" w:cs="宋体"/>
                <w:bCs/>
                <w:sz w:val="18"/>
                <w:szCs w:val="18"/>
                <w:lang w:eastAsia="zh-CN"/>
              </w:rPr>
            </w:pPr>
            <w:r>
              <w:rPr>
                <w:rFonts w:hint="eastAsia" w:ascii="宋体" w:hAnsi="宋体" w:eastAsia="宋体" w:cs="宋体"/>
                <w:bCs/>
                <w:sz w:val="18"/>
                <w:szCs w:val="18"/>
                <w:lang w:val="en-US" w:eastAsia="zh-CN"/>
              </w:rPr>
              <w:t>（小写）¥919500.00</w:t>
            </w:r>
            <w:r>
              <w:rPr>
                <w:rFonts w:hint="eastAsia" w:ascii="宋体" w:hAnsi="宋体" w:eastAsia="宋体" w:cs="宋体"/>
                <w:bCs/>
                <w:sz w:val="18"/>
                <w:szCs w:val="18"/>
                <w:lang w:eastAsia="zh-CN"/>
              </w:rPr>
              <w:t>元</w:t>
            </w:r>
          </w:p>
        </w:tc>
        <w:tc>
          <w:tcPr>
            <w:tcW w:w="4132" w:type="dxa"/>
            <w:vAlign w:val="center"/>
          </w:tcPr>
          <w:p>
            <w:pPr>
              <w:spacing w:line="240" w:lineRule="auto"/>
              <w:jc w:val="center"/>
              <w:rPr>
                <w:rFonts w:hint="eastAsia" w:ascii="宋体" w:hAnsi="宋体" w:eastAsia="宋体" w:cs="宋体"/>
                <w:bCs/>
                <w:sz w:val="18"/>
                <w:szCs w:val="18"/>
                <w:lang w:val="en-US" w:eastAsia="zh-CN"/>
              </w:rPr>
            </w:pPr>
            <w:r>
              <w:rPr>
                <w:rFonts w:hint="eastAsia" w:ascii="宋体" w:hAnsi="宋体" w:eastAsia="宋体" w:cs="宋体"/>
                <w:bCs/>
                <w:sz w:val="18"/>
                <w:szCs w:val="18"/>
                <w:lang w:val="en-US" w:eastAsia="zh-CN"/>
              </w:rPr>
              <w:t>（大写）玖拾壹万玖仟伍佰元整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1376" w:type="dxa"/>
            <w:vAlign w:val="center"/>
          </w:tcPr>
          <w:p>
            <w:pPr>
              <w:spacing w:line="240" w:lineRule="auto"/>
              <w:jc w:val="center"/>
              <w:rPr>
                <w:rFonts w:hint="eastAsia" w:ascii="宋体" w:hAnsi="宋体" w:eastAsia="宋体" w:cs="宋体"/>
                <w:bCs/>
                <w:sz w:val="18"/>
                <w:szCs w:val="18"/>
                <w:lang w:eastAsia="zh-CN"/>
              </w:rPr>
            </w:pPr>
            <w:r>
              <w:rPr>
                <w:rFonts w:hint="eastAsia" w:ascii="宋体" w:hAnsi="宋体" w:eastAsia="宋体" w:cs="宋体"/>
                <w:bCs/>
                <w:sz w:val="18"/>
                <w:szCs w:val="18"/>
                <w:lang w:eastAsia="zh-CN"/>
              </w:rPr>
              <w:t>服务质量</w:t>
            </w:r>
          </w:p>
        </w:tc>
        <w:tc>
          <w:tcPr>
            <w:tcW w:w="8264" w:type="dxa"/>
            <w:gridSpan w:val="2"/>
            <w:tcBorders>
              <w:top w:val="single" w:color="auto" w:sz="4" w:space="0"/>
            </w:tcBorders>
            <w:vAlign w:val="center"/>
          </w:tcPr>
          <w:p>
            <w:pPr>
              <w:spacing w:line="240" w:lineRule="auto"/>
              <w:jc w:val="center"/>
              <w:rPr>
                <w:rFonts w:hint="eastAsia" w:ascii="宋体" w:hAnsi="宋体" w:eastAsia="宋体" w:cs="宋体"/>
                <w:bCs/>
                <w:sz w:val="18"/>
                <w:szCs w:val="18"/>
                <w:lang w:eastAsia="zh-CN"/>
              </w:rPr>
            </w:pPr>
            <w:r>
              <w:rPr>
                <w:rFonts w:hint="eastAsia" w:ascii="宋体" w:hAnsi="宋体" w:eastAsia="宋体" w:cs="宋体"/>
                <w:bCs/>
                <w:sz w:val="18"/>
                <w:szCs w:val="18"/>
                <w:lang w:eastAsia="zh-CN"/>
              </w:rPr>
              <w:t>签订合同之日起3年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376" w:type="dxa"/>
            <w:vAlign w:val="center"/>
          </w:tcPr>
          <w:p>
            <w:pPr>
              <w:spacing w:line="240" w:lineRule="auto"/>
              <w:jc w:val="center"/>
              <w:rPr>
                <w:rFonts w:hint="eastAsia" w:ascii="宋体" w:hAnsi="宋体" w:eastAsia="宋体" w:cs="宋体"/>
                <w:bCs/>
                <w:sz w:val="18"/>
                <w:szCs w:val="18"/>
                <w:lang w:eastAsia="zh-CN"/>
              </w:rPr>
            </w:pPr>
            <w:r>
              <w:rPr>
                <w:rFonts w:hint="eastAsia" w:ascii="宋体" w:hAnsi="宋体" w:eastAsia="宋体" w:cs="宋体"/>
                <w:bCs/>
                <w:sz w:val="18"/>
                <w:szCs w:val="18"/>
                <w:lang w:eastAsia="zh-CN"/>
              </w:rPr>
              <w:t>服务期限</w:t>
            </w:r>
          </w:p>
        </w:tc>
        <w:tc>
          <w:tcPr>
            <w:tcW w:w="8264" w:type="dxa"/>
            <w:gridSpan w:val="2"/>
            <w:tcBorders>
              <w:top w:val="single" w:color="auto" w:sz="4" w:space="0"/>
            </w:tcBorders>
            <w:vAlign w:val="center"/>
          </w:tcPr>
          <w:p>
            <w:pPr>
              <w:spacing w:line="240" w:lineRule="auto"/>
              <w:jc w:val="center"/>
              <w:rPr>
                <w:rFonts w:hint="eastAsia" w:ascii="宋体" w:hAnsi="宋体" w:eastAsia="宋体" w:cs="宋体"/>
                <w:bCs/>
                <w:sz w:val="18"/>
                <w:szCs w:val="18"/>
                <w:lang w:eastAsia="zh-CN"/>
              </w:rPr>
            </w:pPr>
            <w:r>
              <w:rPr>
                <w:rFonts w:hint="eastAsia" w:ascii="宋体" w:hAnsi="宋体" w:eastAsia="宋体" w:cs="宋体"/>
                <w:bCs/>
                <w:sz w:val="18"/>
                <w:szCs w:val="18"/>
                <w:lang w:eastAsia="zh-CN"/>
              </w:rPr>
              <w:t>符合相关法律、法规及国家标准、地方标准、行业标准的相关要求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1376" w:type="dxa"/>
            <w:vAlign w:val="center"/>
          </w:tcPr>
          <w:p>
            <w:pPr>
              <w:spacing w:line="240" w:lineRule="auto"/>
              <w:jc w:val="center"/>
              <w:rPr>
                <w:rFonts w:hint="eastAsia" w:ascii="宋体" w:hAnsi="宋体" w:eastAsia="宋体" w:cs="宋体"/>
                <w:bCs/>
                <w:sz w:val="18"/>
                <w:szCs w:val="18"/>
                <w:lang w:eastAsia="zh-CN"/>
              </w:rPr>
            </w:pPr>
            <w:r>
              <w:rPr>
                <w:rFonts w:hint="eastAsia" w:ascii="宋体" w:hAnsi="宋体" w:eastAsia="宋体" w:cs="宋体"/>
                <w:bCs/>
                <w:sz w:val="18"/>
                <w:szCs w:val="18"/>
                <w:lang w:eastAsia="zh-CN"/>
              </w:rPr>
              <w:t>其他内容</w:t>
            </w:r>
          </w:p>
        </w:tc>
        <w:tc>
          <w:tcPr>
            <w:tcW w:w="8264" w:type="dxa"/>
            <w:gridSpan w:val="2"/>
            <w:tcBorders>
              <w:top w:val="single" w:color="auto" w:sz="4" w:space="0"/>
            </w:tcBorders>
            <w:vAlign w:val="center"/>
          </w:tcPr>
          <w:p>
            <w:pPr>
              <w:spacing w:line="240" w:lineRule="auto"/>
              <w:jc w:val="center"/>
              <w:rPr>
                <w:rFonts w:hint="eastAsia" w:ascii="宋体" w:hAnsi="宋体" w:eastAsia="宋体" w:cs="宋体"/>
                <w:bCs/>
                <w:sz w:val="18"/>
                <w:szCs w:val="18"/>
                <w:lang w:eastAsia="zh-CN"/>
              </w:rPr>
            </w:pPr>
            <w:r>
              <w:rPr>
                <w:rFonts w:hint="eastAsia" w:ascii="宋体" w:hAnsi="宋体" w:eastAsia="宋体" w:cs="宋体"/>
                <w:bCs/>
                <w:sz w:val="18"/>
                <w:szCs w:val="18"/>
                <w:lang w:val="en-US" w:eastAsia="zh-CN"/>
              </w:rPr>
              <w:t>无</w:t>
            </w:r>
          </w:p>
        </w:tc>
      </w:tr>
    </w:tbl>
    <w:p>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150" w:firstLineChars="150"/>
        <w:jc w:val="right"/>
        <w:textAlignment w:val="auto"/>
        <w:rPr>
          <w:rFonts w:hint="eastAsia" w:ascii="宋体" w:hAnsi="宋体" w:eastAsia="宋体" w:cs="宋体"/>
          <w:sz w:val="10"/>
          <w:szCs w:val="1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采   购   人：昆明公交集团有限责任公司 ；</w:t>
      </w:r>
    </w:p>
    <w:p>
      <w:pPr>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地        址：云南省昆明市北市区霖雨路146号；</w:t>
      </w:r>
    </w:p>
    <w:p>
      <w:pPr>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代 理 机 构：云南惟诚工程招标代理有限公司；</w:t>
      </w:r>
    </w:p>
    <w:p>
      <w:pPr>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地        址：云南省昆明市盘龙区金星立交桥江东花园西路；</w:t>
      </w:r>
    </w:p>
    <w:p>
      <w:pPr>
        <w:pStyle w:val="2"/>
        <w:jc w:val="left"/>
        <w:rPr>
          <w:rFonts w:hint="default"/>
          <w:lang w:val="en-US" w:eastAsia="zh-CN"/>
        </w:rPr>
      </w:pPr>
      <w:r>
        <w:rPr>
          <w:rFonts w:hint="eastAsia" w:hAnsi="宋体" w:cs="宋体"/>
          <w:sz w:val="18"/>
          <w:szCs w:val="18"/>
          <w:lang w:val="en-US" w:eastAsia="zh-CN"/>
        </w:rPr>
        <w:t>2019年11月07日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181271"/>
    <w:rsid w:val="004121D5"/>
    <w:rsid w:val="0C480508"/>
    <w:rsid w:val="0FB7437F"/>
    <w:rsid w:val="11DE26DF"/>
    <w:rsid w:val="15767AF7"/>
    <w:rsid w:val="263E6D65"/>
    <w:rsid w:val="3B6A4832"/>
    <w:rsid w:val="48181271"/>
    <w:rsid w:val="49426F15"/>
    <w:rsid w:val="5E5178F8"/>
    <w:rsid w:val="68681BC5"/>
    <w:rsid w:val="6F524732"/>
    <w:rsid w:val="74EA5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cs="Courier New"/>
      <w:szCs w:val="21"/>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2019-06-05T08:48:00Z</dcterms:created>
  <dc:creator>Administrator</dc:creator>
  <cp:lastModifiedBy>熊不会抽烟</cp:lastModifiedBy>
  <dcterms:modified xsi:type="dcterms:W3CDTF">2019-11-07T01:36:52Z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