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lineRule="auto" w:line="720"/>
        <w:jc w:val="center"/>
        <w:textAlignment w:val="center"/>
        <w:rPr>
          <w:rFonts w:ascii="宋体" w:cs="宋体" w:hAnsi="宋体" w:hint="eastAsia"/>
          <w:kern w:val="0"/>
          <w:sz w:val="40"/>
          <w:szCs w:val="40"/>
        </w:rPr>
      </w:pPr>
      <w:bookmarkStart w:id="0" w:name="OLE_LINK26"/>
      <w:bookmarkStart w:id="1" w:name="OLE_LINK10"/>
      <w:bookmarkStart w:id="2" w:name="OLE_LINK5"/>
      <w:bookmarkStart w:id="3" w:name="OLE_LINK11"/>
      <w:bookmarkStart w:id="4" w:name="OLE_LINK3"/>
      <w:bookmarkStart w:id="5" w:name="OLE_LINK2"/>
      <w:bookmarkStart w:id="6" w:name="OLE_LINK4"/>
      <w:bookmarkStart w:id="7" w:name="OLE_LINK6"/>
      <w:bookmarkStart w:id="8" w:name="OLE_LINK9"/>
      <w:bookmarkStart w:id="9" w:name="OLE_LINK1"/>
      <w:bookmarkStart w:id="10" w:name="OLE_LINK8"/>
      <w:r>
        <w:rPr>
          <w:rFonts w:ascii="宋体" w:cs="宋体" w:hAnsi="宋体" w:hint="eastAsia"/>
          <w:kern w:val="0"/>
          <w:sz w:val="40"/>
          <w:szCs w:val="40"/>
        </w:rPr>
        <w:t>昆明公交广告传媒有限责任公司新购喷绘写真机招标</w:t>
      </w:r>
    </w:p>
    <w:p>
      <w:pPr>
        <w:pStyle w:val="style0"/>
        <w:widowControl/>
        <w:spacing w:lineRule="auto" w:line="720"/>
        <w:jc w:val="center"/>
        <w:textAlignment w:val="center"/>
        <w:rPr>
          <w:rFonts w:ascii="宋体" w:cs="宋体" w:hAnsi="宋体"/>
          <w:kern w:val="0"/>
          <w:sz w:val="40"/>
          <w:szCs w:val="40"/>
        </w:rPr>
      </w:pPr>
      <w:r>
        <w:rPr>
          <w:rFonts w:ascii="宋体" w:cs="宋体" w:hAnsi="宋体" w:hint="eastAsia"/>
          <w:kern w:val="0"/>
          <w:sz w:val="40"/>
          <w:szCs w:val="40"/>
        </w:rPr>
        <w:t>结果公示</w:t>
      </w:r>
    </w:p>
    <w:p>
      <w:pPr>
        <w:pStyle w:val="style0"/>
        <w:adjustRightInd w:val="false"/>
        <w:snapToGrid w:val="false"/>
        <w:rPr>
          <w:rFonts w:ascii="宋体" w:cs="宋体" w:hAnsi="宋体"/>
          <w:kern w:val="0"/>
          <w:sz w:val="24"/>
        </w:rPr>
      </w:pPr>
    </w:p>
    <w:p>
      <w:pPr>
        <w:pStyle w:val="style0"/>
        <w:adjustRightInd w:val="false"/>
        <w:snapToGrid w:val="false"/>
        <w:spacing w:lineRule="auto" w:line="360"/>
        <w:ind w:firstLine="315" w:firstLineChars="150"/>
        <w:jc w:val="left"/>
        <w:rPr>
          <w:rFonts w:ascii="微软雅黑" w:cs="微软雅黑" w:eastAsia="微软雅黑" w:hAnsi="微软雅黑"/>
          <w:szCs w:val="21"/>
        </w:rPr>
      </w:pPr>
      <w:r>
        <w:rPr>
          <w:rFonts w:ascii="微软雅黑" w:cs="微软雅黑" w:eastAsia="微软雅黑" w:hAnsi="微软雅黑" w:hint="eastAsia"/>
          <w:szCs w:val="21"/>
        </w:rPr>
        <w:t>项目</w:t>
      </w:r>
      <w:bookmarkStart w:id="11" w:name="_GoBack"/>
      <w:bookmarkEnd w:id="11"/>
      <w:r>
        <w:rPr>
          <w:rFonts w:ascii="微软雅黑" w:cs="微软雅黑" w:eastAsia="微软雅黑" w:hAnsi="微软雅黑" w:hint="eastAsia"/>
          <w:szCs w:val="21"/>
        </w:rPr>
        <w:t>名称：</w:t>
      </w:r>
      <w:r>
        <w:rPr>
          <w:rFonts w:ascii="微软雅黑" w:cs="微软雅黑" w:eastAsia="微软雅黑" w:hAnsi="微软雅黑" w:hint="eastAsia"/>
          <w:szCs w:val="21"/>
        </w:rPr>
        <w:t>昆明公交广告传媒有限责任公司新购喷绘写真机招标</w:t>
      </w:r>
    </w:p>
    <w:p>
      <w:pPr>
        <w:pStyle w:val="style0"/>
        <w:adjustRightInd w:val="false"/>
        <w:snapToGrid w:val="false"/>
        <w:spacing w:lineRule="auto" w:line="360"/>
        <w:ind w:firstLine="315" w:firstLineChars="150"/>
        <w:jc w:val="left"/>
        <w:rPr>
          <w:rFonts w:ascii="微软雅黑" w:cs="微软雅黑" w:eastAsia="微软雅黑" w:hAnsi="微软雅黑"/>
          <w:szCs w:val="21"/>
        </w:rPr>
      </w:pPr>
      <w:r>
        <w:rPr>
          <w:rFonts w:ascii="微软雅黑" w:cs="微软雅黑" w:eastAsia="微软雅黑" w:hAnsi="微软雅黑" w:hint="eastAsia"/>
          <w:szCs w:val="21"/>
        </w:rPr>
        <w:t>建设单位：</w:t>
      </w:r>
      <w:r>
        <w:rPr>
          <w:rFonts w:ascii="微软雅黑" w:cs="微软雅黑" w:eastAsia="微软雅黑" w:hAnsi="微软雅黑" w:hint="eastAsia"/>
          <w:szCs w:val="21"/>
        </w:rPr>
        <w:t>昆明公交广告传媒有限责任公司</w:t>
      </w:r>
    </w:p>
    <w:p>
      <w:pPr>
        <w:pStyle w:val="style0"/>
        <w:adjustRightInd w:val="false"/>
        <w:snapToGrid w:val="false"/>
        <w:spacing w:lineRule="auto" w:line="360"/>
        <w:ind w:firstLine="315" w:firstLineChars="150"/>
        <w:jc w:val="left"/>
        <w:rPr>
          <w:rFonts w:ascii="微软雅黑" w:cs="微软雅黑" w:eastAsia="微软雅黑" w:hAnsi="微软雅黑"/>
          <w:szCs w:val="21"/>
        </w:rPr>
      </w:pPr>
      <w:r>
        <w:rPr>
          <w:rFonts w:ascii="微软雅黑" w:cs="微软雅黑" w:eastAsia="微软雅黑" w:hAnsi="微软雅黑" w:hint="eastAsia"/>
          <w:szCs w:val="21"/>
        </w:rPr>
        <w:t>代理机构：云南惟诚工程招标代理有限公司</w:t>
      </w:r>
    </w:p>
    <w:p>
      <w:pPr>
        <w:pStyle w:val="style0"/>
        <w:adjustRightInd w:val="false"/>
        <w:snapToGrid w:val="false"/>
        <w:spacing w:lineRule="auto" w:line="360"/>
        <w:ind w:firstLine="315" w:firstLineChars="150"/>
        <w:jc w:val="left"/>
        <w:rPr>
          <w:rFonts w:ascii="微软雅黑" w:cs="微软雅黑" w:eastAsia="微软雅黑" w:hAnsi="微软雅黑"/>
          <w:szCs w:val="21"/>
        </w:rPr>
      </w:pPr>
      <w:r>
        <w:rPr>
          <w:rFonts w:ascii="微软雅黑" w:cs="微软雅黑" w:eastAsia="微软雅黑" w:hAnsi="微软雅黑" w:hint="eastAsia"/>
          <w:szCs w:val="21"/>
        </w:rPr>
        <w:t>开标时间：</w:t>
      </w:r>
      <w:r>
        <w:rPr>
          <w:rFonts w:ascii="微软雅黑" w:cs="微软雅黑" w:eastAsia="微软雅黑" w:hAnsi="微软雅黑" w:hint="eastAsia"/>
          <w:szCs w:val="21"/>
        </w:rPr>
        <w:t>2019</w:t>
      </w:r>
      <w:r>
        <w:rPr>
          <w:rFonts w:ascii="微软雅黑" w:cs="微软雅黑" w:eastAsia="微软雅黑" w:hAnsi="微软雅黑" w:hint="eastAsia"/>
          <w:szCs w:val="21"/>
        </w:rPr>
        <w:t>年</w:t>
      </w:r>
      <w:r>
        <w:rPr>
          <w:rFonts w:ascii="微软雅黑" w:cs="微软雅黑" w:eastAsia="微软雅黑" w:hAnsi="微软雅黑" w:hint="eastAsia"/>
          <w:szCs w:val="21"/>
        </w:rPr>
        <w:t>03</w:t>
      </w:r>
      <w:r>
        <w:rPr>
          <w:rFonts w:ascii="微软雅黑" w:cs="微软雅黑" w:eastAsia="微软雅黑" w:hAnsi="微软雅黑" w:hint="eastAsia"/>
          <w:szCs w:val="21"/>
        </w:rPr>
        <w:t>月</w:t>
      </w:r>
      <w:r>
        <w:rPr>
          <w:rFonts w:ascii="微软雅黑" w:cs="微软雅黑" w:eastAsia="微软雅黑" w:hAnsi="微软雅黑" w:hint="eastAsia"/>
          <w:szCs w:val="21"/>
        </w:rPr>
        <w:t>07</w:t>
      </w:r>
      <w:r>
        <w:rPr>
          <w:rFonts w:ascii="微软雅黑" w:cs="微软雅黑" w:eastAsia="微软雅黑" w:hAnsi="微软雅黑" w:hint="eastAsia"/>
          <w:szCs w:val="21"/>
        </w:rPr>
        <w:t>日</w:t>
      </w:r>
      <w:r>
        <w:rPr>
          <w:rFonts w:ascii="微软雅黑" w:cs="微软雅黑" w:eastAsia="微软雅黑" w:hAnsi="微软雅黑" w:hint="eastAsia"/>
          <w:szCs w:val="21"/>
        </w:rPr>
        <w:t>14</w:t>
      </w:r>
      <w:r>
        <w:rPr>
          <w:rFonts w:ascii="微软雅黑" w:cs="微软雅黑" w:eastAsia="微软雅黑" w:hAnsi="微软雅黑" w:hint="eastAsia"/>
          <w:szCs w:val="21"/>
        </w:rPr>
        <w:t>时</w:t>
      </w:r>
      <w:r>
        <w:rPr>
          <w:rFonts w:ascii="微软雅黑" w:cs="微软雅黑" w:eastAsia="微软雅黑" w:hAnsi="微软雅黑" w:hint="eastAsia"/>
          <w:szCs w:val="21"/>
        </w:rPr>
        <w:t>30</w:t>
      </w:r>
      <w:r>
        <w:rPr>
          <w:rFonts w:ascii="微软雅黑" w:cs="微软雅黑" w:eastAsia="微软雅黑" w:hAnsi="微软雅黑" w:hint="eastAsia"/>
          <w:szCs w:val="21"/>
        </w:rPr>
        <w:t>分</w:t>
      </w:r>
    </w:p>
    <w:p>
      <w:pPr>
        <w:pStyle w:val="style0"/>
        <w:adjustRightInd w:val="false"/>
        <w:snapToGrid w:val="false"/>
        <w:spacing w:lineRule="auto" w:line="360"/>
        <w:ind w:firstLine="315" w:firstLineChars="150"/>
        <w:jc w:val="left"/>
        <w:rPr>
          <w:rFonts w:ascii="微软雅黑" w:cs="微软雅黑" w:eastAsia="微软雅黑" w:hAnsi="微软雅黑"/>
          <w:szCs w:val="21"/>
        </w:rPr>
      </w:pPr>
      <w:r>
        <w:rPr>
          <w:rFonts w:ascii="微软雅黑" w:cs="微软雅黑" w:eastAsia="微软雅黑" w:hAnsi="微软雅黑" w:hint="eastAsia"/>
          <w:szCs w:val="21"/>
        </w:rPr>
        <w:t>招标方式：公开招标</w:t>
      </w:r>
    </w:p>
    <w:p>
      <w:pPr>
        <w:pStyle w:val="style0"/>
        <w:adjustRightInd w:val="false"/>
        <w:snapToGrid w:val="false"/>
        <w:spacing w:lineRule="auto" w:line="360"/>
        <w:ind w:firstLine="315" w:firstLineChars="150"/>
        <w:jc w:val="left"/>
        <w:rPr>
          <w:rFonts w:ascii="微软雅黑" w:cs="微软雅黑" w:eastAsia="微软雅黑" w:hAnsi="微软雅黑"/>
          <w:szCs w:val="21"/>
        </w:rPr>
      </w:pPr>
      <w:r>
        <w:rPr>
          <w:rFonts w:ascii="微软雅黑" w:cs="微软雅黑" w:eastAsia="微软雅黑" w:hAnsi="微软雅黑" w:hint="eastAsia"/>
          <w:szCs w:val="21"/>
        </w:rPr>
        <w:t>投标人数：</w:t>
      </w:r>
      <w:r>
        <w:rPr>
          <w:rFonts w:ascii="微软雅黑" w:cs="微软雅黑" w:eastAsia="微软雅黑" w:hAnsi="微软雅黑" w:hint="eastAsia"/>
          <w:szCs w:val="21"/>
        </w:rPr>
        <w:t>3</w:t>
      </w:r>
    </w:p>
    <w:p>
      <w:pPr>
        <w:pStyle w:val="style0"/>
        <w:widowControl/>
        <w:spacing w:lineRule="auto" w:line="360"/>
        <w:jc w:val="left"/>
        <w:textAlignment w:val="center"/>
        <w:rPr>
          <w:rFonts w:ascii="黑体" w:cs="黑体" w:eastAsia="黑体" w:hAnsi="黑体"/>
          <w:b/>
          <w:bCs/>
          <w:color w:val="000000"/>
          <w:kern w:val="0"/>
          <w:szCs w:val="21"/>
        </w:rPr>
      </w:pPr>
    </w:p>
    <w:p>
      <w:pPr>
        <w:pStyle w:val="style0"/>
        <w:spacing w:lineRule="auto" w:line="480"/>
        <w:rPr>
          <w:rFonts w:ascii="宋体" w:cs="宋体" w:eastAsia="宋体" w:hAnsi="宋体"/>
          <w:sz w:val="22"/>
          <w:szCs w:val="22"/>
        </w:rPr>
      </w:pPr>
      <w:r>
        <w:rPr>
          <w:rFonts w:ascii="宋体" w:cs="宋体" w:eastAsia="宋体" w:hAnsi="宋体" w:hint="eastAsia"/>
          <w:sz w:val="22"/>
          <w:szCs w:val="22"/>
        </w:rPr>
        <w:t>推荐的第一中标候选人：广州市皓彩数码科技有限公司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1142"/>
        <w:gridCol w:w="1118"/>
        <w:gridCol w:w="1119"/>
        <w:gridCol w:w="1119"/>
        <w:gridCol w:w="908"/>
        <w:gridCol w:w="1142"/>
        <w:gridCol w:w="1096"/>
        <w:gridCol w:w="1096"/>
      </w:tblGrid>
      <w:tr>
        <w:trPr>
          <w:trHeight w:val="600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喷绘写真机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UV喷绘打印机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附件UV喷绘机墨水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涂层液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液体胶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水性墨水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合同期限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服务质量</w:t>
            </w:r>
          </w:p>
        </w:tc>
      </w:tr>
      <w:tr>
        <w:tblPrEx/>
        <w:trPr>
          <w:trHeight w:val="1561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￥54,900.00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￥893,000.00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￥410.00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￥410.00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￥350.00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￥69.50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￥949,139.50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24个月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18个保修期</w:t>
            </w:r>
          </w:p>
        </w:tc>
      </w:tr>
    </w:tbl>
    <w:p>
      <w:pPr>
        <w:pStyle w:val="style0"/>
        <w:widowControl/>
        <w:spacing w:lineRule="auto" w:line="360"/>
        <w:jc w:val="left"/>
        <w:textAlignment w:val="center"/>
        <w:rPr>
          <w:rFonts w:ascii="黑体" w:cs="黑体" w:eastAsia="黑体" w:hAnsi="黑体"/>
          <w:color w:val="000000"/>
          <w:kern w:val="0"/>
          <w:szCs w:val="21"/>
        </w:rPr>
      </w:pPr>
    </w:p>
    <w:p>
      <w:pPr>
        <w:pStyle w:val="style0"/>
        <w:spacing w:lineRule="auto" w:line="480"/>
        <w:rPr>
          <w:rFonts w:ascii="宋体" w:cs="宋体" w:eastAsia="宋体" w:hAnsi="宋体"/>
          <w:sz w:val="22"/>
          <w:szCs w:val="22"/>
        </w:rPr>
      </w:pPr>
      <w:r>
        <w:rPr>
          <w:rFonts w:ascii="黑体" w:cs="黑体" w:eastAsia="黑体" w:hAnsi="黑体" w:hint="eastAsia"/>
          <w:b/>
          <w:bCs/>
          <w:color w:val="000000"/>
          <w:kern w:val="0"/>
          <w:szCs w:val="21"/>
          <w:lang w:eastAsia="zh-CN"/>
        </w:rPr>
        <w:t>推荐的</w:t>
      </w:r>
      <w:r>
        <w:rPr>
          <w:rFonts w:ascii="黑体" w:cs="黑体" w:eastAsia="黑体" w:hAnsi="黑体" w:hint="eastAsia"/>
          <w:b/>
          <w:bCs/>
          <w:color w:val="000000"/>
          <w:kern w:val="0"/>
          <w:szCs w:val="21"/>
        </w:rPr>
        <w:t>第二中标候选人：</w:t>
      </w:r>
      <w:r>
        <w:rPr>
          <w:rFonts w:ascii="黑体" w:cs="黑体" w:eastAsia="黑体" w:hAnsi="黑体" w:hint="eastAsia"/>
          <w:b/>
          <w:bCs/>
          <w:color w:val="000000"/>
          <w:kern w:val="0"/>
          <w:szCs w:val="21"/>
        </w:rPr>
        <w:t>昆明涉彩贸易有限公司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1142"/>
        <w:gridCol w:w="1118"/>
        <w:gridCol w:w="1119"/>
        <w:gridCol w:w="1119"/>
        <w:gridCol w:w="908"/>
        <w:gridCol w:w="1142"/>
        <w:gridCol w:w="1096"/>
        <w:gridCol w:w="1096"/>
      </w:tblGrid>
      <w:tr>
        <w:trPr>
          <w:trHeight w:val="600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喷绘写真机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UV喷绘打印机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附件UV喷绘机墨水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涂层液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液体胶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水性墨水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合同期限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服务质量</w:t>
            </w:r>
          </w:p>
        </w:tc>
      </w:tr>
      <w:tr>
        <w:tblPrEx/>
        <w:trPr>
          <w:trHeight w:val="1561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￥54,950.00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￥895,000.00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￥415.00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￥415.00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￥355.00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￥69.50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￥951,204.50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24个月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18个月内免费保修</w:t>
            </w:r>
          </w:p>
        </w:tc>
      </w:tr>
    </w:tbl>
    <w:p>
      <w:pPr>
        <w:pStyle w:val="style0"/>
        <w:widowControl/>
        <w:spacing w:lineRule="auto" w:line="360"/>
        <w:jc w:val="left"/>
        <w:textAlignment w:val="center"/>
        <w:rPr>
          <w:rFonts w:ascii="黑体" w:cs="黑体" w:eastAsia="黑体" w:hAnsi="黑体" w:hint="eastAsia"/>
          <w:b/>
          <w:bCs/>
          <w:color w:val="000000"/>
          <w:kern w:val="0"/>
          <w:szCs w:val="21"/>
        </w:rPr>
      </w:pPr>
    </w:p>
    <w:p>
      <w:pPr>
        <w:pStyle w:val="style0"/>
        <w:widowControl/>
        <w:spacing w:lineRule="auto" w:line="360"/>
        <w:jc w:val="left"/>
        <w:textAlignment w:val="center"/>
        <w:rPr>
          <w:rFonts w:ascii="黑体" w:cs="黑体" w:eastAsia="黑体" w:hAnsi="黑体"/>
          <w:b/>
          <w:bCs/>
          <w:color w:val="000000"/>
          <w:kern w:val="0"/>
          <w:szCs w:val="21"/>
        </w:rPr>
      </w:pPr>
    </w:p>
    <w:p>
      <w:pPr>
        <w:pStyle w:val="style0"/>
        <w:spacing w:lineRule="auto" w:line="480"/>
        <w:rPr>
          <w:rFonts w:ascii="宋体" w:cs="宋体" w:eastAsia="宋体" w:hAnsi="宋体"/>
          <w:sz w:val="22"/>
          <w:szCs w:val="22"/>
        </w:rPr>
      </w:pPr>
      <w:r>
        <w:rPr>
          <w:rFonts w:ascii="黑体" w:cs="黑体" w:eastAsia="黑体" w:hAnsi="黑体" w:hint="eastAsia"/>
          <w:b/>
          <w:bCs/>
          <w:color w:val="000000"/>
          <w:kern w:val="0"/>
          <w:szCs w:val="21"/>
          <w:lang w:eastAsia="zh-CN"/>
        </w:rPr>
        <w:t>推荐的</w:t>
      </w:r>
      <w:r>
        <w:rPr>
          <w:rFonts w:ascii="黑体" w:cs="黑体" w:eastAsia="黑体" w:hAnsi="黑体" w:hint="eastAsia"/>
          <w:b/>
          <w:bCs/>
          <w:color w:val="000000"/>
          <w:kern w:val="0"/>
          <w:szCs w:val="21"/>
        </w:rPr>
        <w:t>第三中标候选人：</w:t>
      </w:r>
      <w:r>
        <w:rPr>
          <w:rFonts w:ascii="黑体" w:cs="黑体" w:eastAsia="黑体" w:hAnsi="黑体" w:hint="eastAsia"/>
          <w:b/>
          <w:bCs/>
          <w:color w:val="000000"/>
          <w:kern w:val="0"/>
          <w:szCs w:val="21"/>
        </w:rPr>
        <w:t>广州合御数码贸易有限公司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1142"/>
        <w:gridCol w:w="1118"/>
        <w:gridCol w:w="1119"/>
        <w:gridCol w:w="1119"/>
        <w:gridCol w:w="908"/>
        <w:gridCol w:w="1142"/>
        <w:gridCol w:w="1096"/>
        <w:gridCol w:w="1096"/>
      </w:tblGrid>
      <w:tr>
        <w:trPr>
          <w:trHeight w:val="600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喷绘写真机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UV喷绘打印机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附件UV喷绘机墨水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涂层液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液体胶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水性墨水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合同期限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服务质量</w:t>
            </w:r>
          </w:p>
        </w:tc>
      </w:tr>
      <w:tr>
        <w:tblPrEx/>
        <w:trPr>
          <w:trHeight w:val="1561" w:hRule="atLeas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￥54,850.00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￥890,000.00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￥400.00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￥400.00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￥345.00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￥69.00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￥946,064.00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24个月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微软雅黑" w:cs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color w:val="000000"/>
                <w:kern w:val="0"/>
                <w:sz w:val="18"/>
                <w:szCs w:val="18"/>
              </w:rPr>
              <w:t>机器18个月保修期</w:t>
            </w:r>
          </w:p>
        </w:tc>
      </w:tr>
    </w:tbl>
    <w:p>
      <w:pPr>
        <w:pStyle w:val="style0"/>
        <w:widowControl/>
        <w:spacing w:lineRule="auto" w:line="360"/>
        <w:jc w:val="left"/>
        <w:textAlignment w:val="center"/>
        <w:rPr>
          <w:rFonts w:ascii="微软雅黑" w:cs="微软雅黑" w:eastAsia="微软雅黑" w:hAnsi="微软雅黑"/>
          <w:szCs w:val="21"/>
        </w:rPr>
      </w:pPr>
    </w:p>
    <w:p>
      <w:pPr>
        <w:pStyle w:val="style0"/>
        <w:widowControl/>
        <w:spacing w:lineRule="exact" w:line="500"/>
        <w:jc w:val="left"/>
        <w:textAlignment w:val="center"/>
        <w:rPr>
          <w:rFonts w:ascii="宋体" w:cs="宋体" w:hAnsi="宋体"/>
          <w:szCs w:val="21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tbl>
      <w:tblPr>
        <w:tblStyle w:val="style154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3253"/>
        <w:gridCol w:w="1601"/>
        <w:gridCol w:w="4088"/>
      </w:tblGrid>
      <w:tr>
        <w:trPr/>
        <w:tc>
          <w:tcPr>
            <w:tcW w:w="1020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jc w:val="distribute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招标人：</w:t>
            </w:r>
          </w:p>
        </w:tc>
        <w:tc>
          <w:tcPr>
            <w:tcW w:w="3253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昆明公交广告传媒有限责任公司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jc w:val="distribute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招标代理机构：</w:t>
            </w:r>
          </w:p>
        </w:tc>
        <w:tc>
          <w:tcPr>
            <w:tcW w:w="4088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云南惟诚工程招标代理有限公司</w:t>
            </w:r>
          </w:p>
        </w:tc>
      </w:tr>
      <w:tr>
        <w:tblPrEx/>
        <w:trPr/>
        <w:tc>
          <w:tcPr>
            <w:tcW w:w="1020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jc w:val="distribute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地址：</w:t>
            </w:r>
          </w:p>
        </w:tc>
        <w:tc>
          <w:tcPr>
            <w:tcW w:w="3253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昆明市五华区霖雨路146号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jc w:val="distribute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地址</w:t>
            </w:r>
          </w:p>
        </w:tc>
        <w:tc>
          <w:tcPr>
            <w:tcW w:w="4088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云南省昆明市人民中路富春街富春大厦</w:t>
            </w:r>
            <w:r>
              <w:rPr>
                <w:rFonts w:ascii="黑体" w:cs="黑体" w:eastAsia="黑体" w:hAnsi="黑体" w:hint="eastAsia"/>
                <w:sz w:val="18"/>
                <w:szCs w:val="18"/>
              </w:rPr>
              <w:t>3</w:t>
            </w:r>
            <w:r>
              <w:rPr>
                <w:rFonts w:ascii="黑体" w:cs="黑体" w:eastAsia="黑体" w:hAnsi="黑体" w:hint="eastAsia"/>
                <w:sz w:val="18"/>
                <w:szCs w:val="18"/>
              </w:rPr>
              <w:t>栋</w:t>
            </w:r>
            <w:r>
              <w:rPr>
                <w:rFonts w:ascii="黑体" w:cs="黑体" w:eastAsia="黑体" w:hAnsi="黑体" w:hint="eastAsia"/>
                <w:sz w:val="18"/>
                <w:szCs w:val="18"/>
              </w:rPr>
              <w:t>6</w:t>
            </w:r>
            <w:r>
              <w:rPr>
                <w:rFonts w:ascii="黑体" w:cs="黑体" w:eastAsia="黑体" w:hAnsi="黑体" w:hint="eastAsia"/>
                <w:sz w:val="18"/>
                <w:szCs w:val="18"/>
              </w:rPr>
              <w:t>楼；</w:t>
            </w:r>
          </w:p>
        </w:tc>
      </w:tr>
      <w:tr>
        <w:tblPrEx/>
        <w:trPr/>
        <w:tc>
          <w:tcPr>
            <w:tcW w:w="1020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jc w:val="distribute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邮编：</w:t>
            </w:r>
          </w:p>
        </w:tc>
        <w:tc>
          <w:tcPr>
            <w:tcW w:w="3253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650000</w:t>
            </w:r>
            <w:r>
              <w:rPr>
                <w:rFonts w:ascii="黑体" w:cs="黑体" w:eastAsia="黑体" w:hAnsi="黑体" w:hint="eastAsia"/>
                <w:sz w:val="18"/>
                <w:szCs w:val="18"/>
              </w:rPr>
              <w:t>；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jc w:val="distribute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邮编：</w:t>
            </w:r>
          </w:p>
        </w:tc>
        <w:tc>
          <w:tcPr>
            <w:tcW w:w="4088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650031</w:t>
            </w:r>
          </w:p>
        </w:tc>
      </w:tr>
      <w:tr>
        <w:tblPrEx/>
        <w:trPr/>
        <w:tc>
          <w:tcPr>
            <w:tcW w:w="1020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jc w:val="distribute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联系人：</w:t>
            </w:r>
          </w:p>
        </w:tc>
        <w:tc>
          <w:tcPr>
            <w:tcW w:w="3253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郭玮、颜璐璐</w:t>
            </w:r>
            <w:r>
              <w:rPr>
                <w:rFonts w:ascii="黑体" w:cs="黑体" w:eastAsia="黑体" w:hAnsi="黑体" w:hint="eastAsia"/>
                <w:sz w:val="18"/>
                <w:szCs w:val="18"/>
              </w:rPr>
              <w:t>；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jc w:val="distribute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联系人：</w:t>
            </w:r>
          </w:p>
        </w:tc>
        <w:tc>
          <w:tcPr>
            <w:tcW w:w="4088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张兴华、吴祺斌</w:t>
            </w:r>
          </w:p>
        </w:tc>
      </w:tr>
      <w:tr>
        <w:tblPrEx/>
        <w:trPr/>
        <w:tc>
          <w:tcPr>
            <w:tcW w:w="1020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jc w:val="distribute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电话：</w:t>
            </w:r>
          </w:p>
        </w:tc>
        <w:tc>
          <w:tcPr>
            <w:tcW w:w="3253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0871-65815982</w:t>
            </w:r>
            <w:r>
              <w:rPr>
                <w:rFonts w:ascii="黑体" w:cs="黑体" w:eastAsia="黑体" w:hAnsi="黑体" w:hint="eastAsia"/>
                <w:sz w:val="18"/>
                <w:szCs w:val="18"/>
              </w:rPr>
              <w:t>；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jc w:val="distribute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电话：</w:t>
            </w:r>
          </w:p>
        </w:tc>
        <w:tc>
          <w:tcPr>
            <w:tcW w:w="4088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0871-65332915、13888380060</w:t>
            </w:r>
          </w:p>
        </w:tc>
      </w:tr>
      <w:tr>
        <w:tblPrEx/>
        <w:trPr/>
        <w:tc>
          <w:tcPr>
            <w:tcW w:w="1020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jc w:val="distribute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传真：</w:t>
            </w:r>
          </w:p>
        </w:tc>
        <w:tc>
          <w:tcPr>
            <w:tcW w:w="3253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0871-65815978</w:t>
            </w:r>
            <w:r>
              <w:rPr>
                <w:rFonts w:ascii="黑体" w:cs="黑体" w:eastAsia="黑体" w:hAnsi="黑体" w:hint="eastAsia"/>
                <w:sz w:val="18"/>
                <w:szCs w:val="18"/>
              </w:rPr>
              <w:t>；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jc w:val="distribute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传真：</w:t>
            </w:r>
          </w:p>
        </w:tc>
        <w:tc>
          <w:tcPr>
            <w:tcW w:w="4088" w:type="dxa"/>
            <w:tcBorders/>
            <w:vAlign w:val="center"/>
          </w:tcPr>
          <w:p>
            <w:pPr>
              <w:pStyle w:val="style0"/>
              <w:keepNext/>
              <w:keepLines/>
              <w:widowControl/>
              <w:spacing w:lineRule="auto" w:line="360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</w:rPr>
              <w:t>0871-65332915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2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qFormat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508</Words>
  <Pages>2</Pages>
  <Characters>732</Characters>
  <Application>WPS Office</Application>
  <DocSecurity>0</DocSecurity>
  <Paragraphs>109</Paragraphs>
  <ScaleCrop>false</ScaleCrop>
  <Company>Microsoft</Company>
  <LinksUpToDate>false</LinksUpToDate>
  <CharactersWithSpaces>732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2018-09-10T01:18:00Z</dcterms:created>
  <dc:creator>空 白</dc:creator>
  <lastModifiedBy>马力力</lastModifiedBy>
  <dcterms:modified xsi:type="dcterms:W3CDTF">2019-03-08T03:06:16Z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